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5CD7A" w14:textId="09C71EDD" w:rsidR="0048583F" w:rsidRPr="00985269" w:rsidRDefault="000914EA" w:rsidP="005F623E">
      <w:pPr>
        <w:widowControl w:val="0"/>
        <w:tabs>
          <w:tab w:val="left" w:pos="7909"/>
        </w:tabs>
        <w:spacing w:after="0" w:line="240" w:lineRule="auto"/>
        <w:ind w:left="120"/>
        <w:jc w:val="right"/>
        <w:rPr>
          <w:rFonts w:asciiTheme="minorHAnsi" w:hAnsiTheme="minorHAnsi" w:cstheme="minorHAnsi"/>
          <w:color w:val="222222"/>
          <w:sz w:val="24"/>
          <w:szCs w:val="24"/>
        </w:rPr>
      </w:pPr>
      <w:r w:rsidRPr="00985269">
        <w:rPr>
          <w:rFonts w:asciiTheme="minorHAnsi" w:hAnsiTheme="minorHAnsi" w:cstheme="minorHAnsi"/>
          <w:color w:val="222222"/>
          <w:sz w:val="24"/>
          <w:szCs w:val="24"/>
        </w:rPr>
        <w:t xml:space="preserve">                                                                                                              </w:t>
      </w:r>
      <w:r w:rsidR="005F623E" w:rsidRPr="00985269">
        <w:rPr>
          <w:rFonts w:asciiTheme="minorHAnsi" w:hAnsiTheme="minorHAnsi" w:cstheme="minorHAnsi"/>
          <w:color w:val="222222"/>
          <w:sz w:val="24"/>
          <w:szCs w:val="24"/>
        </w:rPr>
        <w:t>Alla Dirigente Scolastica</w:t>
      </w:r>
    </w:p>
    <w:p w14:paraId="3EB0607E" w14:textId="77777777" w:rsidR="005F623E" w:rsidRPr="00985269" w:rsidRDefault="005F623E" w:rsidP="005F623E">
      <w:pPr>
        <w:spacing w:after="0"/>
        <w:jc w:val="right"/>
        <w:rPr>
          <w:rFonts w:asciiTheme="minorHAnsi" w:eastAsia="Aptos" w:hAnsiTheme="minorHAnsi" w:cstheme="minorHAnsi"/>
          <w:kern w:val="1"/>
          <w:sz w:val="24"/>
          <w:szCs w:val="24"/>
          <w:lang w:eastAsia="en-US"/>
          <w14:ligatures w14:val="standardContextual"/>
        </w:rPr>
      </w:pPr>
      <w:bookmarkStart w:id="0" w:name="_Hlk210252281"/>
      <w:bookmarkStart w:id="1" w:name="_Hlk210392085"/>
      <w:r w:rsidRPr="00985269">
        <w:rPr>
          <w:rFonts w:asciiTheme="minorHAnsi" w:hAnsiTheme="minorHAnsi" w:cstheme="minorHAnsi"/>
          <w:color w:val="222222"/>
          <w:sz w:val="24"/>
          <w:szCs w:val="24"/>
        </w:rPr>
        <w:t>dell’</w:t>
      </w:r>
      <w:r w:rsidRPr="00985269">
        <w:rPr>
          <w:rFonts w:asciiTheme="minorHAnsi" w:eastAsia="Aptos" w:hAnsiTheme="minorHAnsi" w:cstheme="minorHAnsi"/>
          <w:kern w:val="1"/>
          <w:sz w:val="24"/>
          <w:szCs w:val="24"/>
          <w:lang w:eastAsia="en-US"/>
          <w14:ligatures w14:val="standardContextual"/>
        </w:rPr>
        <w:t xml:space="preserve">I.P.S.S.C.T.S. </w:t>
      </w:r>
    </w:p>
    <w:p w14:paraId="7AFE8E71" w14:textId="79DA16FA" w:rsidR="005F623E" w:rsidRPr="00985269" w:rsidRDefault="005F623E" w:rsidP="005F623E">
      <w:pPr>
        <w:spacing w:after="0"/>
        <w:jc w:val="right"/>
        <w:rPr>
          <w:rFonts w:asciiTheme="minorHAnsi" w:eastAsia="Aptos" w:hAnsiTheme="minorHAnsi" w:cstheme="minorHAnsi"/>
          <w:kern w:val="1"/>
          <w:sz w:val="24"/>
          <w:szCs w:val="24"/>
          <w:lang w:eastAsia="en-US"/>
          <w14:ligatures w14:val="standardContextual"/>
        </w:rPr>
      </w:pPr>
      <w:r w:rsidRPr="00985269">
        <w:rPr>
          <w:rFonts w:asciiTheme="minorHAnsi" w:eastAsia="Aptos" w:hAnsiTheme="minorHAnsi" w:cstheme="minorHAnsi"/>
          <w:kern w:val="1"/>
          <w:sz w:val="24"/>
          <w:szCs w:val="24"/>
          <w:lang w:eastAsia="en-US"/>
          <w14:ligatures w14:val="standardContextual"/>
        </w:rPr>
        <w:t>“Luigi Einaudi” di Varese</w:t>
      </w:r>
      <w:bookmarkEnd w:id="0"/>
    </w:p>
    <w:bookmarkEnd w:id="1"/>
    <w:p w14:paraId="55FBA069" w14:textId="12AB6C15" w:rsidR="005F623E" w:rsidRDefault="005F623E" w:rsidP="005F623E">
      <w:pPr>
        <w:widowControl w:val="0"/>
        <w:tabs>
          <w:tab w:val="left" w:pos="7909"/>
        </w:tabs>
        <w:spacing w:after="0" w:line="240" w:lineRule="auto"/>
        <w:ind w:left="120"/>
        <w:jc w:val="right"/>
        <w:rPr>
          <w:color w:val="222222"/>
          <w:sz w:val="24"/>
          <w:szCs w:val="24"/>
        </w:rPr>
      </w:pPr>
    </w:p>
    <w:p w14:paraId="335899E3" w14:textId="77777777" w:rsidR="0048583F" w:rsidRDefault="0048583F">
      <w:pPr>
        <w:widowControl w:val="0"/>
        <w:tabs>
          <w:tab w:val="left" w:pos="7909"/>
        </w:tabs>
        <w:spacing w:after="0" w:line="240" w:lineRule="auto"/>
        <w:ind w:left="120"/>
        <w:rPr>
          <w:b/>
          <w:color w:val="222222"/>
          <w:sz w:val="24"/>
          <w:szCs w:val="24"/>
        </w:rPr>
      </w:pPr>
    </w:p>
    <w:p w14:paraId="691467C3" w14:textId="77777777" w:rsidR="0048583F" w:rsidRDefault="0048583F">
      <w:pPr>
        <w:widowControl w:val="0"/>
        <w:spacing w:after="0" w:line="216" w:lineRule="auto"/>
        <w:ind w:left="-141" w:right="-134"/>
        <w:jc w:val="both"/>
        <w:rPr>
          <w:b/>
          <w:color w:val="222222"/>
        </w:rPr>
      </w:pPr>
    </w:p>
    <w:p w14:paraId="6D3AD5DF" w14:textId="31E8ED82" w:rsidR="005F623E" w:rsidRDefault="000914EA" w:rsidP="005F623E">
      <w:pPr>
        <w:widowControl w:val="0"/>
        <w:spacing w:after="0" w:line="216" w:lineRule="auto"/>
        <w:ind w:left="-141" w:right="-134"/>
        <w:jc w:val="both"/>
        <w:rPr>
          <w:rFonts w:asciiTheme="majorHAnsi" w:eastAsia="Times New Roman" w:hAnsiTheme="majorHAnsi" w:cstheme="majorHAnsi"/>
        </w:rPr>
      </w:pPr>
      <w:r>
        <w:rPr>
          <w:b/>
          <w:color w:val="222222"/>
        </w:rPr>
        <w:t xml:space="preserve">ALLEGATO </w:t>
      </w:r>
      <w:r w:rsidR="005F623E">
        <w:rPr>
          <w:b/>
          <w:color w:val="222222"/>
        </w:rPr>
        <w:t>1</w:t>
      </w:r>
      <w:r>
        <w:rPr>
          <w:b/>
          <w:color w:val="222222"/>
        </w:rPr>
        <w:t xml:space="preserve">: </w:t>
      </w:r>
      <w:r>
        <w:rPr>
          <w:i/>
          <w:color w:val="222222"/>
        </w:rPr>
        <w:t xml:space="preserve">Domanda di partecipazione al bando per </w:t>
      </w:r>
      <w:r w:rsidR="005F623E">
        <w:rPr>
          <w:i/>
          <w:color w:val="222222"/>
        </w:rPr>
        <w:t xml:space="preserve">la </w:t>
      </w:r>
      <w:r w:rsidR="000A4981" w:rsidRPr="000A4981">
        <w:rPr>
          <w:rFonts w:ascii="Times New Roman" w:eastAsia="Times New Roman" w:hAnsi="Times New Roman" w:cs="Times New Roman"/>
        </w:rPr>
        <w:t>procedura di selezione interna ed esterna all’Istituzione Scolastica avente ad oggetto il conferimento di “n. 35 incarichi a Docenti Esperti per percorsi di potenziamento delle competenze di base, n. 40 Docenti Esperti per percorsi personalizzati di mentoring en. 10 esperti per attività tecnica del gruppo di tutoraggio e accompagnamento personalizzato” nell’ambito del PNRR - Investimento 1.4: Intervento straordinario finalizzato alla riduzione dei divari territoriali nelle scuole secondarie di primo e di secondo grado e alla lotta alla dispersione scolastica – Interventi di contrasto alla dispersione scolastica mediante il potenziamento delle competenze di base - Agenda Nord (D.M. 9 settembre 2025, n. 176)</w:t>
      </w:r>
    </w:p>
    <w:p w14:paraId="24ED2FB1" w14:textId="77777777" w:rsidR="000A4981" w:rsidRDefault="000A4981" w:rsidP="000A4981">
      <w:pPr>
        <w:widowControl w:val="0"/>
        <w:autoSpaceDE w:val="0"/>
        <w:autoSpaceDN w:val="0"/>
        <w:spacing w:after="0" w:line="240" w:lineRule="auto"/>
        <w:rPr>
          <w:b/>
          <w:color w:val="222222"/>
          <w:sz w:val="24"/>
          <w:szCs w:val="24"/>
        </w:rPr>
      </w:pPr>
    </w:p>
    <w:p w14:paraId="24A17AF3" w14:textId="63934C91" w:rsidR="000A4981" w:rsidRPr="000A4981" w:rsidRDefault="000A4981" w:rsidP="000A4981">
      <w:pPr>
        <w:widowControl w:val="0"/>
        <w:autoSpaceDE w:val="0"/>
        <w:autoSpaceDN w:val="0"/>
        <w:spacing w:after="0" w:line="240" w:lineRule="auto"/>
        <w:rPr>
          <w:rFonts w:ascii="Times New Roman" w:eastAsia="Times New Roman" w:hAnsi="Times New Roman" w:cs="Times New Roman"/>
          <w:lang w:eastAsia="en-US"/>
        </w:rPr>
      </w:pPr>
      <w:r w:rsidRPr="000A4981">
        <w:rPr>
          <w:rFonts w:ascii="Times New Roman" w:eastAsia="Times New Roman" w:hAnsi="Times New Roman" w:cs="Times New Roman"/>
          <w:b/>
          <w:bCs/>
          <w:lang w:eastAsia="en-US"/>
        </w:rPr>
        <w:t>Titolo del Progetto:</w:t>
      </w:r>
      <w:r w:rsidRPr="000A4981">
        <w:rPr>
          <w:rFonts w:ascii="Times New Roman" w:eastAsia="Times New Roman" w:hAnsi="Times New Roman" w:cs="Times New Roman"/>
          <w:lang w:eastAsia="en-US"/>
        </w:rPr>
        <w:t xml:space="preserve"> </w:t>
      </w:r>
      <w:r w:rsidRPr="000A4981">
        <w:rPr>
          <w:rFonts w:ascii="Times New Roman" w:eastAsia="Times New Roman" w:hAnsi="Times New Roman" w:cs="Times New Roman"/>
          <w:lang w:eastAsia="en-US"/>
        </w:rPr>
        <w:tab/>
        <w:t>“Le officine invisibili. Microcosmo educativo e fabbrica delle competenze”</w:t>
      </w:r>
    </w:p>
    <w:p w14:paraId="61F68EEC" w14:textId="77777777" w:rsidR="000A4981" w:rsidRPr="000A4981" w:rsidRDefault="000A4981" w:rsidP="000A4981">
      <w:pPr>
        <w:widowControl w:val="0"/>
        <w:autoSpaceDE w:val="0"/>
        <w:autoSpaceDN w:val="0"/>
        <w:spacing w:after="0" w:line="240" w:lineRule="auto"/>
        <w:ind w:left="2880" w:hanging="2172"/>
        <w:rPr>
          <w:rFonts w:ascii="Times New Roman" w:eastAsia="Times New Roman" w:hAnsi="Times New Roman" w:cs="Times New Roman"/>
          <w:lang w:eastAsia="en-US"/>
        </w:rPr>
      </w:pPr>
    </w:p>
    <w:p w14:paraId="4AD5DAFC" w14:textId="77777777" w:rsidR="000A4981" w:rsidRPr="000A4981" w:rsidRDefault="000A4981" w:rsidP="000A4981">
      <w:pPr>
        <w:widowControl w:val="0"/>
        <w:autoSpaceDE w:val="0"/>
        <w:autoSpaceDN w:val="0"/>
        <w:spacing w:after="0" w:line="240" w:lineRule="auto"/>
        <w:rPr>
          <w:rFonts w:ascii="Times New Roman" w:eastAsia="Times New Roman" w:hAnsi="Times New Roman" w:cs="Times New Roman"/>
          <w:lang w:eastAsia="en-US"/>
        </w:rPr>
      </w:pPr>
      <w:r w:rsidRPr="000A4981">
        <w:rPr>
          <w:rFonts w:ascii="Times New Roman" w:eastAsia="Times New Roman" w:hAnsi="Times New Roman" w:cs="Times New Roman"/>
          <w:b/>
          <w:bCs/>
          <w:lang w:eastAsia="en-US"/>
        </w:rPr>
        <w:t>Codice progetto:</w:t>
      </w:r>
      <w:r w:rsidRPr="000A4981">
        <w:rPr>
          <w:rFonts w:ascii="Times New Roman" w:eastAsia="Times New Roman" w:hAnsi="Times New Roman" w:cs="Times New Roman"/>
          <w:lang w:eastAsia="en-US"/>
        </w:rPr>
        <w:t xml:space="preserve"> </w:t>
      </w:r>
      <w:r w:rsidRPr="000A4981">
        <w:rPr>
          <w:rFonts w:ascii="Times New Roman" w:eastAsia="Times New Roman" w:hAnsi="Times New Roman" w:cs="Times New Roman"/>
          <w:lang w:eastAsia="en-US"/>
        </w:rPr>
        <w:tab/>
        <w:t>M4C1I1.4-2025-1686-P-62020</w:t>
      </w:r>
    </w:p>
    <w:p w14:paraId="093EDAEE" w14:textId="77777777" w:rsidR="000A4981" w:rsidRPr="000A4981" w:rsidRDefault="000A4981" w:rsidP="000A4981">
      <w:pPr>
        <w:widowControl w:val="0"/>
        <w:autoSpaceDE w:val="0"/>
        <w:autoSpaceDN w:val="0"/>
        <w:spacing w:after="0" w:line="240" w:lineRule="auto"/>
        <w:ind w:left="708"/>
        <w:rPr>
          <w:rFonts w:ascii="Times New Roman" w:eastAsia="Times New Roman" w:hAnsi="Times New Roman" w:cs="Times New Roman"/>
          <w:lang w:eastAsia="en-US"/>
        </w:rPr>
      </w:pPr>
    </w:p>
    <w:p w14:paraId="26D9F7F5" w14:textId="4B6186B8" w:rsidR="0048583F" w:rsidRPr="000A4981" w:rsidRDefault="000A4981" w:rsidP="000A4981">
      <w:pPr>
        <w:widowControl w:val="0"/>
        <w:spacing w:after="0" w:line="216" w:lineRule="auto"/>
        <w:ind w:left="-141" w:right="-134" w:firstLine="141"/>
        <w:jc w:val="both"/>
        <w:rPr>
          <w:rFonts w:ascii="Times New Roman" w:eastAsia="Times New Roman" w:hAnsi="Times New Roman" w:cs="Times New Roman"/>
        </w:rPr>
      </w:pPr>
      <w:r w:rsidRPr="000A4981">
        <w:rPr>
          <w:rFonts w:ascii="Times New Roman" w:eastAsia="Arial" w:hAnsi="Times New Roman" w:cs="Times New Roman"/>
          <w:b/>
          <w:bCs/>
        </w:rPr>
        <w:t>Codice CUP:</w:t>
      </w:r>
      <w:r w:rsidRPr="000A4981">
        <w:rPr>
          <w:rFonts w:ascii="Times New Roman" w:eastAsia="Arial" w:hAnsi="Times New Roman" w:cs="Times New Roman"/>
        </w:rPr>
        <w:t xml:space="preserve"> </w:t>
      </w:r>
      <w:r w:rsidRPr="000A4981">
        <w:rPr>
          <w:rFonts w:ascii="Times New Roman" w:eastAsia="Arial" w:hAnsi="Times New Roman" w:cs="Times New Roman"/>
        </w:rPr>
        <w:tab/>
      </w:r>
      <w:r w:rsidRPr="000A4981">
        <w:rPr>
          <w:rFonts w:ascii="Times New Roman" w:eastAsia="Arial" w:hAnsi="Times New Roman" w:cs="Times New Roman"/>
        </w:rPr>
        <w:tab/>
      </w:r>
      <w:r w:rsidRPr="000A4981">
        <w:rPr>
          <w:rFonts w:ascii="Times New Roman" w:eastAsia="Arial" w:hAnsi="Times New Roman" w:cs="Times New Roman"/>
          <w:i/>
          <w:iCs/>
        </w:rPr>
        <w:t>D34D25006390006</w:t>
      </w:r>
    </w:p>
    <w:p w14:paraId="130A2CE7" w14:textId="77777777" w:rsidR="0048583F" w:rsidRDefault="0048583F">
      <w:pPr>
        <w:spacing w:after="0" w:line="120" w:lineRule="auto"/>
        <w:ind w:left="-141" w:right="-134"/>
        <w:rPr>
          <w:sz w:val="24"/>
          <w:szCs w:val="24"/>
        </w:rPr>
      </w:pPr>
    </w:p>
    <w:p w14:paraId="36108FED" w14:textId="77777777" w:rsidR="005F623E" w:rsidRDefault="005F623E">
      <w:pPr>
        <w:spacing w:after="0" w:line="120" w:lineRule="auto"/>
        <w:ind w:left="-141" w:right="-134"/>
        <w:rPr>
          <w:sz w:val="24"/>
          <w:szCs w:val="24"/>
        </w:rPr>
      </w:pPr>
    </w:p>
    <w:p w14:paraId="088568F5" w14:textId="77777777" w:rsidR="005F623E" w:rsidRPr="005F623E" w:rsidRDefault="005F623E">
      <w:pPr>
        <w:spacing w:after="0" w:line="120" w:lineRule="auto"/>
        <w:ind w:left="-141" w:right="-134"/>
        <w:rPr>
          <w:sz w:val="24"/>
          <w:szCs w:val="24"/>
        </w:rPr>
      </w:pPr>
    </w:p>
    <w:p w14:paraId="0869448E" w14:textId="77777777" w:rsidR="0048583F" w:rsidRDefault="000914EA">
      <w:pPr>
        <w:spacing w:after="0" w:line="240" w:lineRule="auto"/>
        <w:ind w:left="-141" w:right="-134"/>
        <w:rPr>
          <w:color w:val="222222"/>
          <w:sz w:val="24"/>
          <w:szCs w:val="24"/>
        </w:rPr>
      </w:pPr>
      <w:r>
        <w:rPr>
          <w:color w:val="222222"/>
          <w:sz w:val="24"/>
          <w:szCs w:val="24"/>
        </w:rPr>
        <w:t>__</w:t>
      </w:r>
      <w:proofErr w:type="gramStart"/>
      <w:r>
        <w:rPr>
          <w:color w:val="222222"/>
          <w:sz w:val="24"/>
          <w:szCs w:val="24"/>
        </w:rPr>
        <w:t>_  sottoscritt</w:t>
      </w:r>
      <w:proofErr w:type="gramEnd"/>
      <w:r>
        <w:rPr>
          <w:color w:val="222222"/>
          <w:sz w:val="24"/>
          <w:szCs w:val="24"/>
        </w:rPr>
        <w:t>______________________________________________________________________</w:t>
      </w:r>
    </w:p>
    <w:p w14:paraId="4977BCA0" w14:textId="77777777" w:rsidR="0048583F" w:rsidRDefault="000914EA">
      <w:pPr>
        <w:spacing w:after="0" w:line="240" w:lineRule="auto"/>
        <w:ind w:left="-141" w:right="-134"/>
        <w:rPr>
          <w:color w:val="222222"/>
          <w:sz w:val="24"/>
          <w:szCs w:val="24"/>
        </w:rPr>
      </w:pPr>
      <w:proofErr w:type="spellStart"/>
      <w:r>
        <w:rPr>
          <w:color w:val="222222"/>
          <w:sz w:val="24"/>
          <w:szCs w:val="24"/>
        </w:rPr>
        <w:t>nat</w:t>
      </w:r>
      <w:proofErr w:type="spellEnd"/>
      <w:r>
        <w:rPr>
          <w:color w:val="222222"/>
          <w:sz w:val="24"/>
          <w:szCs w:val="24"/>
        </w:rPr>
        <w:t>_ a ___________________________________ (provincia di_____________) il ________________</w:t>
      </w:r>
    </w:p>
    <w:p w14:paraId="118C1314" w14:textId="77777777" w:rsidR="0048583F" w:rsidRDefault="000914EA">
      <w:pPr>
        <w:spacing w:after="0" w:line="240" w:lineRule="auto"/>
        <w:ind w:left="-141" w:right="-134"/>
        <w:rPr>
          <w:color w:val="222222"/>
          <w:sz w:val="24"/>
          <w:szCs w:val="24"/>
        </w:rPr>
      </w:pPr>
      <w:r>
        <w:rPr>
          <w:color w:val="222222"/>
          <w:sz w:val="24"/>
          <w:szCs w:val="24"/>
        </w:rPr>
        <w:t>codice fiscale _______________________________________________________________________</w:t>
      </w:r>
    </w:p>
    <w:p w14:paraId="45C4AEA5" w14:textId="77777777" w:rsidR="0048583F" w:rsidRDefault="000914EA">
      <w:pPr>
        <w:spacing w:after="0" w:line="240" w:lineRule="auto"/>
        <w:ind w:left="-141" w:right="-134"/>
        <w:rPr>
          <w:color w:val="222222"/>
          <w:sz w:val="24"/>
          <w:szCs w:val="24"/>
        </w:rPr>
      </w:pPr>
      <w:r>
        <w:rPr>
          <w:color w:val="222222"/>
          <w:sz w:val="24"/>
          <w:szCs w:val="24"/>
        </w:rPr>
        <w:t>e residente a____________________________________________ (provincia di _____________)</w:t>
      </w:r>
    </w:p>
    <w:p w14:paraId="256CDB9E" w14:textId="77777777" w:rsidR="0048583F" w:rsidRDefault="000914EA">
      <w:pPr>
        <w:spacing w:after="0" w:line="240" w:lineRule="auto"/>
        <w:ind w:left="-141" w:right="-134"/>
        <w:rPr>
          <w:color w:val="222222"/>
          <w:sz w:val="24"/>
          <w:szCs w:val="24"/>
        </w:rPr>
      </w:pPr>
      <w:r>
        <w:rPr>
          <w:color w:val="222222"/>
          <w:sz w:val="24"/>
          <w:szCs w:val="24"/>
        </w:rPr>
        <w:t>c.a.p._____________via_______________________________n._______tel.________________________e-mail_______________________________________</w:t>
      </w:r>
    </w:p>
    <w:p w14:paraId="5C31F08C" w14:textId="77777777" w:rsidR="0048583F" w:rsidRDefault="0048583F">
      <w:pPr>
        <w:spacing w:after="0" w:line="240" w:lineRule="auto"/>
        <w:ind w:left="-141" w:right="-134"/>
        <w:jc w:val="center"/>
        <w:rPr>
          <w:b/>
          <w:color w:val="222222"/>
          <w:sz w:val="24"/>
          <w:szCs w:val="24"/>
        </w:rPr>
      </w:pPr>
    </w:p>
    <w:p w14:paraId="02E614E3" w14:textId="77777777" w:rsidR="0048583F" w:rsidRDefault="000914EA">
      <w:pPr>
        <w:pStyle w:val="Titolo"/>
        <w:keepNext w:val="0"/>
        <w:keepLines w:val="0"/>
        <w:spacing w:before="0" w:after="0" w:line="240" w:lineRule="auto"/>
        <w:ind w:left="-141" w:right="-134"/>
        <w:rPr>
          <w:b w:val="0"/>
          <w:sz w:val="22"/>
          <w:szCs w:val="22"/>
        </w:rPr>
      </w:pPr>
      <w:r>
        <w:rPr>
          <w:b w:val="0"/>
          <w:sz w:val="22"/>
          <w:szCs w:val="22"/>
        </w:rPr>
        <w:t>letto l’avviso di selezione relativo al progetto in epigrafe:</w:t>
      </w:r>
    </w:p>
    <w:p w14:paraId="4FBBFCC4" w14:textId="77777777" w:rsidR="0048583F" w:rsidRDefault="0048583F">
      <w:pPr>
        <w:spacing w:after="0" w:line="120" w:lineRule="auto"/>
        <w:ind w:left="-141" w:right="-134"/>
        <w:jc w:val="center"/>
        <w:rPr>
          <w:b/>
          <w:color w:val="222222"/>
          <w:sz w:val="24"/>
          <w:szCs w:val="24"/>
        </w:rPr>
      </w:pPr>
    </w:p>
    <w:p w14:paraId="79DCBCCD" w14:textId="77777777" w:rsidR="0048583F" w:rsidRDefault="000914EA">
      <w:pPr>
        <w:spacing w:after="0" w:line="240" w:lineRule="auto"/>
        <w:ind w:left="-141" w:right="-134"/>
        <w:jc w:val="center"/>
        <w:rPr>
          <w:b/>
          <w:color w:val="222222"/>
          <w:sz w:val="24"/>
          <w:szCs w:val="24"/>
        </w:rPr>
      </w:pPr>
      <w:r>
        <w:rPr>
          <w:b/>
          <w:color w:val="222222"/>
          <w:sz w:val="24"/>
          <w:szCs w:val="24"/>
        </w:rPr>
        <w:t>CHIEDE</w:t>
      </w:r>
    </w:p>
    <w:p w14:paraId="2443EDE6" w14:textId="77777777" w:rsidR="0048583F" w:rsidRDefault="0048583F">
      <w:pPr>
        <w:spacing w:after="0" w:line="120" w:lineRule="auto"/>
        <w:ind w:left="-141" w:right="-134"/>
        <w:rPr>
          <w:color w:val="222222"/>
          <w:sz w:val="24"/>
          <w:szCs w:val="24"/>
        </w:rPr>
      </w:pPr>
    </w:p>
    <w:p w14:paraId="5D0A59E8" w14:textId="053EEFC8" w:rsidR="0048583F" w:rsidRDefault="000914EA">
      <w:pPr>
        <w:spacing w:after="0" w:line="240" w:lineRule="auto"/>
        <w:ind w:left="-141" w:right="-134"/>
        <w:rPr>
          <w:b/>
          <w:i/>
        </w:rPr>
      </w:pPr>
      <w:r>
        <w:rPr>
          <w:color w:val="222222"/>
        </w:rPr>
        <w:t xml:space="preserve">di partecipare alla procedura di selezione in oggetto </w:t>
      </w:r>
      <w:r w:rsidR="005F623E" w:rsidRPr="002400AE">
        <w:rPr>
          <w:rFonts w:asciiTheme="majorHAnsi" w:eastAsia="Times New Roman" w:hAnsiTheme="majorHAnsi" w:cstheme="majorHAnsi"/>
        </w:rPr>
        <w:t xml:space="preserve">conferimento </w:t>
      </w:r>
      <w:r w:rsidR="000A4981" w:rsidRPr="000A4981">
        <w:rPr>
          <w:rFonts w:asciiTheme="majorHAnsi" w:eastAsia="Times New Roman" w:hAnsiTheme="majorHAnsi" w:cstheme="majorHAnsi"/>
        </w:rPr>
        <w:t xml:space="preserve">di “n. 35 incarichi a Docenti Esperti per percorsi di potenziamento delle competenze di base, n. 40 Docenti Esperti per percorsi personalizzati di mentoring en. 10 esperti per attività tecnica del gruppo di tutoraggio e accompagnamento personalizzato” nell’ambito del PNRR </w:t>
      </w:r>
      <w:r w:rsidR="000A4981">
        <w:rPr>
          <w:rFonts w:asciiTheme="majorHAnsi" w:eastAsia="Times New Roman" w:hAnsiTheme="majorHAnsi" w:cstheme="majorHAnsi"/>
        </w:rPr>
        <w:t>– DM 176</w:t>
      </w:r>
    </w:p>
    <w:p w14:paraId="07A8E949" w14:textId="77777777" w:rsidR="0048583F" w:rsidRDefault="0048583F">
      <w:pPr>
        <w:spacing w:after="0" w:line="276" w:lineRule="auto"/>
        <w:ind w:left="-141" w:right="-134"/>
        <w:rPr>
          <w:sz w:val="20"/>
          <w:szCs w:val="20"/>
        </w:rPr>
      </w:pPr>
    </w:p>
    <w:p w14:paraId="760A4FF6" w14:textId="77777777" w:rsidR="0048583F" w:rsidRDefault="000914EA">
      <w:pPr>
        <w:spacing w:after="0" w:line="240" w:lineRule="auto"/>
        <w:ind w:left="-141" w:right="-134"/>
        <w:rPr>
          <w:color w:val="222222"/>
        </w:rPr>
      </w:pPr>
      <w:r>
        <w:rPr>
          <w:color w:val="222222"/>
        </w:rPr>
        <w:t xml:space="preserve">Si allegano: </w:t>
      </w:r>
    </w:p>
    <w:p w14:paraId="1C38413E" w14:textId="77777777" w:rsidR="005F623E" w:rsidRPr="002432A8" w:rsidRDefault="005F623E" w:rsidP="005F623E">
      <w:pPr>
        <w:pStyle w:val="Paragrafoelenco"/>
        <w:numPr>
          <w:ilvl w:val="0"/>
          <w:numId w:val="4"/>
        </w:numPr>
        <w:spacing w:after="0" w:line="276" w:lineRule="auto"/>
        <w:ind w:left="360"/>
        <w:jc w:val="both"/>
        <w:rPr>
          <w:rFonts w:asciiTheme="majorHAnsi" w:hAnsiTheme="majorHAnsi" w:cstheme="majorHAnsi"/>
          <w:bCs/>
          <w:color w:val="000000"/>
        </w:rPr>
      </w:pPr>
      <w:r w:rsidRPr="002432A8">
        <w:rPr>
          <w:rFonts w:asciiTheme="majorHAnsi" w:hAnsiTheme="majorHAnsi" w:cstheme="majorHAnsi"/>
          <w:bCs/>
          <w:color w:val="000000"/>
        </w:rPr>
        <w:t xml:space="preserve">Domanda di Partecipazione </w:t>
      </w:r>
    </w:p>
    <w:p w14:paraId="352BB97F" w14:textId="77777777" w:rsidR="005F623E" w:rsidRPr="002432A8" w:rsidRDefault="005F623E" w:rsidP="005F623E">
      <w:pPr>
        <w:pStyle w:val="Paragrafoelenco"/>
        <w:numPr>
          <w:ilvl w:val="0"/>
          <w:numId w:val="4"/>
        </w:numPr>
        <w:spacing w:after="0" w:line="276" w:lineRule="auto"/>
        <w:ind w:left="360"/>
        <w:jc w:val="both"/>
        <w:rPr>
          <w:rFonts w:asciiTheme="majorHAnsi" w:hAnsiTheme="majorHAnsi" w:cstheme="majorHAnsi"/>
          <w:bCs/>
          <w:color w:val="000000"/>
        </w:rPr>
      </w:pPr>
      <w:r w:rsidRPr="002432A8">
        <w:rPr>
          <w:rFonts w:asciiTheme="majorHAnsi" w:hAnsiTheme="majorHAnsi" w:cstheme="majorHAnsi"/>
          <w:bCs/>
          <w:color w:val="000000"/>
        </w:rPr>
        <w:t xml:space="preserve">Griglia di Valutazione </w:t>
      </w:r>
    </w:p>
    <w:p w14:paraId="69780C09" w14:textId="77777777" w:rsidR="005F623E" w:rsidRPr="002432A8" w:rsidRDefault="005F623E" w:rsidP="005F623E">
      <w:pPr>
        <w:pStyle w:val="Paragrafoelenco"/>
        <w:numPr>
          <w:ilvl w:val="0"/>
          <w:numId w:val="4"/>
        </w:numPr>
        <w:spacing w:after="0" w:line="276" w:lineRule="auto"/>
        <w:ind w:left="360"/>
        <w:jc w:val="both"/>
        <w:rPr>
          <w:rFonts w:asciiTheme="majorHAnsi" w:hAnsiTheme="majorHAnsi" w:cstheme="majorHAnsi"/>
          <w:bCs/>
          <w:color w:val="000000"/>
        </w:rPr>
      </w:pPr>
      <w:r w:rsidRPr="002432A8">
        <w:rPr>
          <w:rFonts w:asciiTheme="majorHAnsi" w:hAnsiTheme="majorHAnsi" w:cstheme="majorHAnsi"/>
          <w:bCs/>
          <w:color w:val="000000"/>
        </w:rPr>
        <w:t xml:space="preserve">Curriculum Vitae in formato europeo debitamente firmato </w:t>
      </w:r>
    </w:p>
    <w:p w14:paraId="3D729960" w14:textId="77777777" w:rsidR="005F623E" w:rsidRDefault="005F623E" w:rsidP="005F623E">
      <w:pPr>
        <w:pStyle w:val="Paragrafoelenco"/>
        <w:numPr>
          <w:ilvl w:val="0"/>
          <w:numId w:val="4"/>
        </w:numPr>
        <w:spacing w:after="0" w:line="276" w:lineRule="auto"/>
        <w:ind w:left="360"/>
        <w:jc w:val="both"/>
        <w:rPr>
          <w:rFonts w:asciiTheme="majorHAnsi" w:hAnsiTheme="majorHAnsi" w:cstheme="majorHAnsi"/>
          <w:bCs/>
          <w:color w:val="000000"/>
        </w:rPr>
      </w:pPr>
      <w:r w:rsidRPr="002432A8">
        <w:rPr>
          <w:rFonts w:asciiTheme="majorHAnsi" w:hAnsiTheme="majorHAnsi" w:cstheme="majorHAnsi"/>
          <w:bCs/>
          <w:color w:val="000000"/>
        </w:rPr>
        <w:t>Copia leggibile del documento di riconoscimento in corso di validità del candidato o del Legale Rappresentante della Ditta</w:t>
      </w:r>
    </w:p>
    <w:p w14:paraId="69FCA44E" w14:textId="77777777" w:rsidR="005F623E" w:rsidRDefault="005F623E" w:rsidP="005F623E">
      <w:pPr>
        <w:spacing w:after="0" w:line="240" w:lineRule="auto"/>
        <w:ind w:right="-134"/>
        <w:rPr>
          <w:color w:val="222222"/>
        </w:rPr>
      </w:pPr>
    </w:p>
    <w:p w14:paraId="002D2718" w14:textId="43CC1279" w:rsidR="0048583F" w:rsidRDefault="0048583F" w:rsidP="005F623E">
      <w:pPr>
        <w:spacing w:after="0" w:line="240" w:lineRule="auto"/>
        <w:ind w:left="-141" w:right="-134"/>
        <w:rPr>
          <w:color w:val="222222"/>
          <w:sz w:val="24"/>
          <w:szCs w:val="24"/>
        </w:rPr>
      </w:pPr>
    </w:p>
    <w:p w14:paraId="5F416BA7" w14:textId="77777777" w:rsidR="0048583F" w:rsidRDefault="000914EA">
      <w:pPr>
        <w:spacing w:after="0" w:line="240" w:lineRule="auto"/>
        <w:ind w:left="-141" w:right="-134"/>
      </w:pPr>
      <w:r>
        <w:rPr>
          <w:color w:val="222222"/>
        </w:rPr>
        <w:t xml:space="preserve">Consapevole </w:t>
      </w:r>
      <w:r>
        <w:t xml:space="preserve">delle responsabilità penali e della decadenza da eventuali benefici acquisiti nel caso di dichiarazioni mendaci, dichiara sotto la propria responsabilità quanto segue: </w:t>
      </w:r>
    </w:p>
    <w:p w14:paraId="6BCBDEC0" w14:textId="77777777" w:rsidR="0048583F" w:rsidRDefault="0048583F">
      <w:pPr>
        <w:spacing w:after="0" w:line="240" w:lineRule="auto"/>
        <w:ind w:left="-141" w:right="-134"/>
      </w:pPr>
    </w:p>
    <w:p w14:paraId="072D685C" w14:textId="77777777" w:rsidR="0048583F" w:rsidRDefault="000914EA" w:rsidP="005F623E">
      <w:pPr>
        <w:numPr>
          <w:ilvl w:val="0"/>
          <w:numId w:val="5"/>
        </w:numPr>
        <w:spacing w:after="0" w:line="276" w:lineRule="auto"/>
        <w:ind w:right="-134"/>
      </w:pPr>
      <w:r>
        <w:t xml:space="preserve">Di essere disponibile al lavoro in </w:t>
      </w:r>
      <w:proofErr w:type="gramStart"/>
      <w:r>
        <w:t>team</w:t>
      </w:r>
      <w:proofErr w:type="gramEnd"/>
      <w:r>
        <w:t xml:space="preserve">, all'ascolto e alla comunicazione interpersonale in orario antimeridiano/ pomeridiano aggiuntivo anche durante i mesi estivi; </w:t>
      </w:r>
    </w:p>
    <w:p w14:paraId="74094798" w14:textId="77777777" w:rsidR="0048583F" w:rsidRDefault="000914EA" w:rsidP="005F623E">
      <w:pPr>
        <w:numPr>
          <w:ilvl w:val="0"/>
          <w:numId w:val="5"/>
        </w:numPr>
        <w:spacing w:after="0" w:line="276" w:lineRule="auto"/>
        <w:ind w:right="-134"/>
      </w:pPr>
      <w:r>
        <w:t xml:space="preserve">Di avere conoscenze informatiche quali: internet, posta elettronica, office </w:t>
      </w:r>
      <w:proofErr w:type="spellStart"/>
      <w:r>
        <w:t>automation</w:t>
      </w:r>
      <w:proofErr w:type="spellEnd"/>
      <w:r>
        <w:t xml:space="preserve"> e </w:t>
      </w:r>
      <w:proofErr w:type="spellStart"/>
      <w:r>
        <w:t>google</w:t>
      </w:r>
      <w:proofErr w:type="spellEnd"/>
      <w:r>
        <w:t xml:space="preserve"> suite;  </w:t>
      </w:r>
    </w:p>
    <w:p w14:paraId="230C7893" w14:textId="77777777" w:rsidR="0048583F" w:rsidRDefault="000914EA" w:rsidP="005F623E">
      <w:pPr>
        <w:numPr>
          <w:ilvl w:val="0"/>
          <w:numId w:val="5"/>
        </w:numPr>
        <w:spacing w:after="0" w:line="276" w:lineRule="auto"/>
        <w:ind w:right="-134"/>
      </w:pPr>
      <w:r>
        <w:t xml:space="preserve">Di essere in possesso della cittadinanza italiana o di uno degli Stati membri dell’Unione europea;  </w:t>
      </w:r>
    </w:p>
    <w:p w14:paraId="307A57AD" w14:textId="77777777" w:rsidR="0048583F" w:rsidRDefault="000914EA" w:rsidP="005F623E">
      <w:pPr>
        <w:numPr>
          <w:ilvl w:val="0"/>
          <w:numId w:val="5"/>
        </w:numPr>
        <w:spacing w:after="0" w:line="276" w:lineRule="auto"/>
        <w:ind w:right="-134"/>
      </w:pPr>
      <w:r>
        <w:t xml:space="preserve">Di godere dei diritti civili e politici;  </w:t>
      </w:r>
    </w:p>
    <w:p w14:paraId="60824B22" w14:textId="77777777" w:rsidR="0048583F" w:rsidRDefault="000914EA" w:rsidP="005F623E">
      <w:pPr>
        <w:numPr>
          <w:ilvl w:val="0"/>
          <w:numId w:val="5"/>
        </w:numPr>
        <w:spacing w:after="0" w:line="276" w:lineRule="auto"/>
        <w:ind w:right="-134"/>
      </w:pPr>
      <w:r>
        <w:t xml:space="preserve">Di non aver riportato condanne penali e non essere destinatario di provvedimenti che riguardano l’applicazione di misure di prevenzione, di decisioni civili e di provvedimenti amministrativi iscritti nel casellario giudiziale;  </w:t>
      </w:r>
    </w:p>
    <w:p w14:paraId="0189358A" w14:textId="3FB38591" w:rsidR="0048583F" w:rsidRDefault="005F623E" w:rsidP="005F623E">
      <w:pPr>
        <w:numPr>
          <w:ilvl w:val="0"/>
          <w:numId w:val="5"/>
        </w:numPr>
        <w:spacing w:after="0" w:line="276" w:lineRule="auto"/>
        <w:ind w:right="-134"/>
      </w:pPr>
      <w:r>
        <w:t xml:space="preserve">Di essere in possesso dei requisiti di ammissione previsti dal presente avviso;  </w:t>
      </w:r>
    </w:p>
    <w:p w14:paraId="07D7AEFA" w14:textId="77777777" w:rsidR="0048583F" w:rsidRDefault="000914EA" w:rsidP="005F623E">
      <w:pPr>
        <w:numPr>
          <w:ilvl w:val="0"/>
          <w:numId w:val="5"/>
        </w:numPr>
        <w:spacing w:after="0" w:line="276" w:lineRule="auto"/>
        <w:ind w:right="-134"/>
      </w:pPr>
      <w:r>
        <w:lastRenderedPageBreak/>
        <w:t xml:space="preserve">Di aver preso visione dell’Avviso e di approvarne senza riserva ogni contenuto;  </w:t>
      </w:r>
    </w:p>
    <w:p w14:paraId="78605701" w14:textId="77777777" w:rsidR="0048583F" w:rsidRDefault="000914EA" w:rsidP="005F623E">
      <w:pPr>
        <w:numPr>
          <w:ilvl w:val="0"/>
          <w:numId w:val="5"/>
        </w:numPr>
        <w:spacing w:after="0" w:line="276" w:lineRule="auto"/>
        <w:ind w:right="-134"/>
      </w:pPr>
      <w:r>
        <w:t xml:space="preserve">Di essere consapevole che può anche non ricevere alcun incarico/contratto; </w:t>
      </w:r>
    </w:p>
    <w:p w14:paraId="22F6B0D2" w14:textId="77777777" w:rsidR="0048583F" w:rsidRDefault="000914EA" w:rsidP="005F623E">
      <w:pPr>
        <w:numPr>
          <w:ilvl w:val="0"/>
          <w:numId w:val="5"/>
        </w:numPr>
        <w:spacing w:after="0" w:line="276" w:lineRule="auto"/>
        <w:ind w:right="-134"/>
      </w:pPr>
      <w:r>
        <w:t xml:space="preserve">Di non trovarsi in nessuna delle condizioni di incompatibilità;  </w:t>
      </w:r>
    </w:p>
    <w:p w14:paraId="6CEA3649" w14:textId="05082F8A" w:rsidR="0048583F" w:rsidRDefault="000914EA" w:rsidP="005F623E">
      <w:pPr>
        <w:numPr>
          <w:ilvl w:val="0"/>
          <w:numId w:val="5"/>
        </w:numPr>
        <w:spacing w:after="0" w:line="276" w:lineRule="auto"/>
        <w:ind w:right="-134"/>
      </w:pPr>
      <w:r>
        <w:t xml:space="preserve">Di essere in possesso dei titoli/certificazioni/specializzazioni/esperienze progettuali specifiche indicate nel Curriculum Vitae allegato (ai sensi del DPR 445/2000 le dichiarazioni rese e sottoscritte nel curriculum vitae hanno valore di autocertificazione);  </w:t>
      </w:r>
    </w:p>
    <w:p w14:paraId="70319217" w14:textId="77777777" w:rsidR="0048583F" w:rsidRDefault="000914EA" w:rsidP="005F623E">
      <w:pPr>
        <w:numPr>
          <w:ilvl w:val="0"/>
          <w:numId w:val="5"/>
        </w:numPr>
        <w:spacing w:after="0" w:line="276" w:lineRule="auto"/>
        <w:ind w:right="-134"/>
      </w:pPr>
      <w:r>
        <w:t>Di essere consapevole di dover contribuire alla progettazione esecutiva pertinente all’area dell’incarico;</w:t>
      </w:r>
    </w:p>
    <w:p w14:paraId="38BE7B0F" w14:textId="77777777" w:rsidR="0048583F" w:rsidRDefault="000914EA" w:rsidP="005F623E">
      <w:pPr>
        <w:numPr>
          <w:ilvl w:val="0"/>
          <w:numId w:val="5"/>
        </w:numPr>
        <w:spacing w:after="0" w:line="276" w:lineRule="auto"/>
        <w:ind w:right="-134"/>
      </w:pPr>
      <w:r>
        <w:t>Di avere le competenze necessarie allo svolgimento dei compiti previsti;</w:t>
      </w:r>
    </w:p>
    <w:p w14:paraId="7E83CE47" w14:textId="77777777" w:rsidR="0048583F" w:rsidRDefault="000914EA" w:rsidP="005F623E">
      <w:pPr>
        <w:numPr>
          <w:ilvl w:val="0"/>
          <w:numId w:val="5"/>
        </w:numPr>
        <w:spacing w:after="0" w:line="276" w:lineRule="auto"/>
        <w:ind w:right="-134"/>
      </w:pPr>
      <w:r>
        <w:t xml:space="preserve">Di essere disponibile a modulare il proprio impegno in base alle esigenze del progetto. </w:t>
      </w:r>
    </w:p>
    <w:p w14:paraId="218D8636" w14:textId="77777777" w:rsidR="0048583F" w:rsidRDefault="0048583F">
      <w:pPr>
        <w:spacing w:after="120" w:line="120" w:lineRule="auto"/>
        <w:ind w:left="-141" w:right="-134"/>
        <w:rPr>
          <w:sz w:val="24"/>
          <w:szCs w:val="24"/>
        </w:rPr>
      </w:pPr>
    </w:p>
    <w:p w14:paraId="4D628861" w14:textId="77777777" w:rsidR="0048583F" w:rsidRDefault="000914EA">
      <w:pPr>
        <w:pStyle w:val="Titolo"/>
        <w:keepNext w:val="0"/>
        <w:keepLines w:val="0"/>
        <w:spacing w:before="0" w:after="0" w:line="240" w:lineRule="auto"/>
        <w:ind w:left="-141" w:right="-134"/>
        <w:jc w:val="both"/>
        <w:rPr>
          <w:b w:val="0"/>
          <w:sz w:val="22"/>
          <w:szCs w:val="22"/>
        </w:rPr>
      </w:pPr>
      <w:r>
        <w:rPr>
          <w:b w:val="0"/>
          <w:sz w:val="22"/>
          <w:szCs w:val="22"/>
        </w:rPr>
        <w:t xml:space="preserve">Dichiara, inoltre, sotto la propria responsabilità, di avere preso visione dell’Avviso di selezione e di essere a conoscenza che le dichiarazioni dei requisiti, qualità e titoli riportate nella domanda e nel curriculum vitae sono soggette alle disposizioni del Testo Unico in materia di documentazione amministrativa emanate con DPR 28.12.2000 n. 445. </w:t>
      </w:r>
    </w:p>
    <w:p w14:paraId="5816C502" w14:textId="77777777" w:rsidR="0048583F" w:rsidRDefault="0048583F">
      <w:pPr>
        <w:pStyle w:val="Titolo"/>
        <w:keepNext w:val="0"/>
        <w:keepLines w:val="0"/>
        <w:spacing w:before="0" w:after="0" w:line="240" w:lineRule="auto"/>
        <w:ind w:left="-141" w:right="-134"/>
        <w:jc w:val="both"/>
        <w:rPr>
          <w:b w:val="0"/>
          <w:sz w:val="24"/>
          <w:szCs w:val="24"/>
        </w:rPr>
      </w:pPr>
    </w:p>
    <w:p w14:paraId="7C90BA69" w14:textId="77777777" w:rsidR="0048583F" w:rsidRDefault="000914EA">
      <w:pPr>
        <w:pStyle w:val="Titolo"/>
        <w:keepNext w:val="0"/>
        <w:keepLines w:val="0"/>
        <w:spacing w:before="0" w:after="0" w:line="240" w:lineRule="auto"/>
        <w:ind w:left="-141" w:right="-134"/>
        <w:jc w:val="both"/>
        <w:rPr>
          <w:b w:val="0"/>
          <w:sz w:val="24"/>
          <w:szCs w:val="24"/>
        </w:rPr>
      </w:pPr>
      <w:proofErr w:type="gramStart"/>
      <w:r>
        <w:rPr>
          <w:b w:val="0"/>
          <w:sz w:val="22"/>
          <w:szCs w:val="22"/>
        </w:rPr>
        <w:t>Data</w:t>
      </w:r>
      <w:r>
        <w:rPr>
          <w:b w:val="0"/>
          <w:sz w:val="24"/>
          <w:szCs w:val="24"/>
        </w:rPr>
        <w:t xml:space="preserve">  _</w:t>
      </w:r>
      <w:proofErr w:type="gramEnd"/>
      <w:r>
        <w:rPr>
          <w:b w:val="0"/>
          <w:sz w:val="24"/>
          <w:szCs w:val="24"/>
        </w:rPr>
        <w:t>______________</w:t>
      </w:r>
      <w:r>
        <w:rPr>
          <w:b w:val="0"/>
          <w:sz w:val="24"/>
          <w:szCs w:val="24"/>
        </w:rPr>
        <w:tab/>
      </w:r>
      <w:r>
        <w:rPr>
          <w:b w:val="0"/>
          <w:sz w:val="24"/>
          <w:szCs w:val="24"/>
        </w:rPr>
        <w:tab/>
      </w:r>
      <w:r>
        <w:rPr>
          <w:b w:val="0"/>
          <w:sz w:val="24"/>
          <w:szCs w:val="24"/>
        </w:rPr>
        <w:tab/>
      </w:r>
      <w:r>
        <w:rPr>
          <w:b w:val="0"/>
          <w:sz w:val="24"/>
          <w:szCs w:val="24"/>
        </w:rPr>
        <w:tab/>
      </w:r>
      <w:r>
        <w:rPr>
          <w:b w:val="0"/>
          <w:sz w:val="24"/>
          <w:szCs w:val="24"/>
        </w:rPr>
        <w:tab/>
        <w:t xml:space="preserve"> ______________________________ </w:t>
      </w:r>
    </w:p>
    <w:p w14:paraId="574C426F" w14:textId="77777777" w:rsidR="0048583F" w:rsidRDefault="000914EA">
      <w:pPr>
        <w:pStyle w:val="Titolo"/>
        <w:keepNext w:val="0"/>
        <w:keepLines w:val="0"/>
        <w:spacing w:before="0" w:after="0" w:line="240" w:lineRule="auto"/>
        <w:ind w:left="-141" w:right="-134"/>
        <w:jc w:val="both"/>
        <w:rPr>
          <w:b w:val="0"/>
          <w:sz w:val="22"/>
          <w:szCs w:val="22"/>
        </w:rPr>
      </w:pPr>
      <w:r>
        <w:rPr>
          <w:b w:val="0"/>
          <w:sz w:val="24"/>
          <w:szCs w:val="24"/>
        </w:rPr>
        <w:t xml:space="preserve">                                                  </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 xml:space="preserve">                          </w:t>
      </w:r>
      <w:r>
        <w:rPr>
          <w:b w:val="0"/>
          <w:sz w:val="22"/>
          <w:szCs w:val="22"/>
        </w:rPr>
        <w:t xml:space="preserve">(firma) </w:t>
      </w:r>
    </w:p>
    <w:p w14:paraId="239D7292" w14:textId="77777777" w:rsidR="0048583F" w:rsidRDefault="0048583F">
      <w:pPr>
        <w:pStyle w:val="Titolo"/>
        <w:keepNext w:val="0"/>
        <w:keepLines w:val="0"/>
        <w:spacing w:before="0" w:after="0" w:line="240" w:lineRule="auto"/>
        <w:ind w:left="-141" w:right="-134"/>
        <w:jc w:val="both"/>
        <w:rPr>
          <w:b w:val="0"/>
          <w:sz w:val="24"/>
          <w:szCs w:val="24"/>
        </w:rPr>
      </w:pPr>
    </w:p>
    <w:p w14:paraId="05FCA246" w14:textId="77777777" w:rsidR="00272765" w:rsidRDefault="00272765">
      <w:pPr>
        <w:pStyle w:val="Titolo"/>
        <w:keepNext w:val="0"/>
        <w:keepLines w:val="0"/>
        <w:spacing w:before="0" w:after="0" w:line="240" w:lineRule="auto"/>
        <w:ind w:left="-141" w:right="-134"/>
        <w:jc w:val="both"/>
        <w:rPr>
          <w:b w:val="0"/>
          <w:sz w:val="22"/>
          <w:szCs w:val="22"/>
        </w:rPr>
      </w:pPr>
    </w:p>
    <w:p w14:paraId="7775062D" w14:textId="77777777" w:rsidR="00272765" w:rsidRDefault="00272765">
      <w:pPr>
        <w:pStyle w:val="Titolo"/>
        <w:keepNext w:val="0"/>
        <w:keepLines w:val="0"/>
        <w:spacing w:before="0" w:after="0" w:line="240" w:lineRule="auto"/>
        <w:ind w:left="-141" w:right="-134"/>
        <w:jc w:val="both"/>
        <w:rPr>
          <w:b w:val="0"/>
          <w:sz w:val="22"/>
          <w:szCs w:val="22"/>
        </w:rPr>
      </w:pPr>
    </w:p>
    <w:p w14:paraId="6A410123" w14:textId="47EA02AA" w:rsidR="0048583F" w:rsidRDefault="000914EA">
      <w:pPr>
        <w:pStyle w:val="Titolo"/>
        <w:keepNext w:val="0"/>
        <w:keepLines w:val="0"/>
        <w:spacing w:before="0" w:after="0" w:line="240" w:lineRule="auto"/>
        <w:ind w:left="-141" w:right="-134"/>
        <w:jc w:val="both"/>
        <w:rPr>
          <w:b w:val="0"/>
          <w:sz w:val="22"/>
          <w:szCs w:val="22"/>
        </w:rPr>
      </w:pPr>
      <w:r>
        <w:rPr>
          <w:b w:val="0"/>
          <w:sz w:val="22"/>
          <w:szCs w:val="22"/>
        </w:rPr>
        <w:t xml:space="preserve">Il/la sottoscritto _____________________________________________ acquisite le informazioni fornite dal titolare del trattamento ai sensi del </w:t>
      </w:r>
      <w:proofErr w:type="spellStart"/>
      <w:r>
        <w:rPr>
          <w:b w:val="0"/>
          <w:sz w:val="22"/>
          <w:szCs w:val="22"/>
        </w:rPr>
        <w:t>D.Lgs.</w:t>
      </w:r>
      <w:proofErr w:type="spellEnd"/>
      <w:r>
        <w:rPr>
          <w:b w:val="0"/>
          <w:sz w:val="22"/>
          <w:szCs w:val="22"/>
        </w:rPr>
        <w:t xml:space="preserve"> 101/2018, esprime il consenso al trattamento, alla comunicazione e alla diffusione dei dati personali diversi da quelli sensibili o giudiziari contenuti nella presente autocertificazione in relazione alle finalità istituzionali o ad attività ad essa strumentali. </w:t>
      </w:r>
    </w:p>
    <w:p w14:paraId="5AD57B19" w14:textId="77777777" w:rsidR="0048583F" w:rsidRDefault="0048583F">
      <w:pPr>
        <w:pStyle w:val="Titolo"/>
        <w:keepNext w:val="0"/>
        <w:keepLines w:val="0"/>
        <w:spacing w:before="0" w:after="0" w:line="360" w:lineRule="auto"/>
        <w:ind w:left="-141" w:right="-134"/>
        <w:jc w:val="both"/>
        <w:rPr>
          <w:b w:val="0"/>
          <w:sz w:val="24"/>
          <w:szCs w:val="24"/>
        </w:rPr>
      </w:pPr>
    </w:p>
    <w:p w14:paraId="4AE050B0" w14:textId="77777777" w:rsidR="0048583F" w:rsidRDefault="000914EA">
      <w:pPr>
        <w:pStyle w:val="Titolo"/>
        <w:keepNext w:val="0"/>
        <w:keepLines w:val="0"/>
        <w:spacing w:before="0" w:after="0" w:line="360" w:lineRule="auto"/>
        <w:ind w:left="-141" w:right="-134"/>
        <w:jc w:val="both"/>
        <w:rPr>
          <w:b w:val="0"/>
          <w:sz w:val="24"/>
          <w:szCs w:val="24"/>
        </w:rPr>
      </w:pPr>
      <w:r>
        <w:rPr>
          <w:b w:val="0"/>
          <w:sz w:val="22"/>
          <w:szCs w:val="22"/>
        </w:rPr>
        <w:t>Data</w:t>
      </w:r>
      <w:r>
        <w:rPr>
          <w:b w:val="0"/>
          <w:sz w:val="24"/>
          <w:szCs w:val="24"/>
        </w:rPr>
        <w:t xml:space="preserve"> _____________________ </w:t>
      </w:r>
    </w:p>
    <w:p w14:paraId="1A844B47" w14:textId="77777777" w:rsidR="0048583F" w:rsidRDefault="0048583F">
      <w:pPr>
        <w:pStyle w:val="Titolo"/>
        <w:keepNext w:val="0"/>
        <w:keepLines w:val="0"/>
        <w:spacing w:before="0" w:after="0" w:line="360" w:lineRule="auto"/>
        <w:ind w:left="-141" w:right="-134"/>
        <w:jc w:val="both"/>
        <w:rPr>
          <w:b w:val="0"/>
          <w:sz w:val="24"/>
          <w:szCs w:val="24"/>
        </w:rPr>
      </w:pPr>
    </w:p>
    <w:p w14:paraId="6048A660" w14:textId="77777777" w:rsidR="0048583F" w:rsidRDefault="000914EA">
      <w:pPr>
        <w:pStyle w:val="Titolo"/>
        <w:keepNext w:val="0"/>
        <w:keepLines w:val="0"/>
        <w:spacing w:before="0" w:after="0" w:line="360" w:lineRule="auto"/>
        <w:ind w:left="-141" w:right="-134"/>
        <w:jc w:val="both"/>
        <w:rPr>
          <w:color w:val="222222"/>
          <w:sz w:val="24"/>
          <w:szCs w:val="24"/>
          <w:u w:val="single"/>
        </w:rPr>
      </w:pPr>
      <w:r>
        <w:rPr>
          <w:b w:val="0"/>
          <w:sz w:val="22"/>
          <w:szCs w:val="22"/>
        </w:rPr>
        <w:t>Firma per il consenso al trattamento dei dati personali</w:t>
      </w:r>
      <w:r>
        <w:rPr>
          <w:b w:val="0"/>
          <w:sz w:val="24"/>
          <w:szCs w:val="24"/>
        </w:rPr>
        <w:t xml:space="preserve"> _________________________ </w:t>
      </w:r>
    </w:p>
    <w:p w14:paraId="5E23AAEF" w14:textId="77777777" w:rsidR="0048583F" w:rsidRDefault="0048583F">
      <w:pPr>
        <w:widowControl w:val="0"/>
        <w:spacing w:after="0" w:line="291" w:lineRule="auto"/>
        <w:ind w:left="-141" w:right="-134"/>
        <w:rPr>
          <w:color w:val="222222"/>
        </w:rPr>
      </w:pPr>
    </w:p>
    <w:p w14:paraId="1961688B" w14:textId="46E7799F" w:rsidR="0048583F" w:rsidRPr="005F623E" w:rsidRDefault="000914EA">
      <w:pPr>
        <w:spacing w:before="120" w:after="120"/>
        <w:ind w:left="-142"/>
        <w:jc w:val="both"/>
        <w:rPr>
          <w:bCs/>
        </w:rPr>
      </w:pPr>
      <w:r w:rsidRPr="005F623E">
        <w:rPr>
          <w:bC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48F46E8B" w14:textId="77777777" w:rsidR="0048583F" w:rsidRPr="005F623E" w:rsidRDefault="000914EA">
      <w:pPr>
        <w:spacing w:before="120" w:after="120"/>
        <w:ind w:left="-142"/>
        <w:jc w:val="both"/>
        <w:rPr>
          <w:bCs/>
        </w:rPr>
      </w:pPr>
      <w:r w:rsidRPr="005F623E">
        <w:rPr>
          <w:bCs/>
        </w:rPr>
        <w:t>Dichiara, inoltre:</w:t>
      </w:r>
    </w:p>
    <w:p w14:paraId="6441A05D" w14:textId="77777777" w:rsidR="0048583F" w:rsidRDefault="000914EA">
      <w:pPr>
        <w:numPr>
          <w:ilvl w:val="0"/>
          <w:numId w:val="2"/>
        </w:numPr>
        <w:pBdr>
          <w:top w:val="nil"/>
          <w:left w:val="nil"/>
          <w:bottom w:val="nil"/>
          <w:right w:val="nil"/>
          <w:between w:val="nil"/>
        </w:pBdr>
        <w:spacing w:before="120" w:after="0" w:line="276" w:lineRule="auto"/>
        <w:ind w:left="709"/>
        <w:jc w:val="both"/>
        <w:rPr>
          <w:color w:val="000000"/>
        </w:rPr>
      </w:pPr>
      <w:r>
        <w:rPr>
          <w:color w:val="000000"/>
        </w:rPr>
        <w:t xml:space="preserve">di non trovarsi in situazione di incompatibilità, ai sensi di quanto previsto dal d.lgs. n. 39/2013 e dall’art. 53, del d.lgs. n. 165/2001; </w:t>
      </w:r>
    </w:p>
    <w:p w14:paraId="44B1EFC5" w14:textId="77777777" w:rsidR="0048583F" w:rsidRDefault="000914EA" w:rsidP="005F623E">
      <w:pPr>
        <w:pBdr>
          <w:top w:val="nil"/>
          <w:left w:val="nil"/>
          <w:bottom w:val="nil"/>
          <w:right w:val="nil"/>
          <w:between w:val="nil"/>
        </w:pBdr>
        <w:spacing w:after="0" w:line="276" w:lineRule="auto"/>
        <w:ind w:left="709"/>
        <w:jc w:val="both"/>
        <w:rPr>
          <w:color w:val="000000"/>
        </w:rPr>
      </w:pPr>
      <w:r>
        <w:rPr>
          <w:color w:val="000000"/>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79482630" w14:textId="77777777" w:rsidR="0048583F" w:rsidRDefault="000914EA">
      <w:pPr>
        <w:numPr>
          <w:ilvl w:val="0"/>
          <w:numId w:val="2"/>
        </w:numPr>
        <w:pBdr>
          <w:top w:val="nil"/>
          <w:left w:val="nil"/>
          <w:bottom w:val="nil"/>
          <w:right w:val="nil"/>
          <w:between w:val="nil"/>
        </w:pBdr>
        <w:spacing w:after="0" w:line="276" w:lineRule="auto"/>
        <w:ind w:left="709"/>
        <w:jc w:val="both"/>
        <w:rPr>
          <w:color w:val="000000"/>
        </w:rPr>
      </w:pPr>
      <w:r>
        <w:rPr>
          <w:color w:val="000000"/>
        </w:rPr>
        <w:t>di non trovarsi in situazioni di conflitto di interessi, anche potenziale, ai sensi dell’art. 53, comma 14, del d.lgs. n. 165/2001, che possano interferire con l’esercizio dell’incarico;</w:t>
      </w:r>
    </w:p>
    <w:p w14:paraId="1F27939F" w14:textId="77777777" w:rsidR="00985269" w:rsidRDefault="000914EA">
      <w:pPr>
        <w:numPr>
          <w:ilvl w:val="0"/>
          <w:numId w:val="2"/>
        </w:numPr>
        <w:pBdr>
          <w:top w:val="nil"/>
          <w:left w:val="nil"/>
          <w:bottom w:val="nil"/>
          <w:right w:val="nil"/>
          <w:between w:val="nil"/>
        </w:pBdr>
        <w:spacing w:after="0" w:line="276" w:lineRule="auto"/>
        <w:ind w:left="709"/>
        <w:jc w:val="both"/>
        <w:rPr>
          <w:color w:val="000000"/>
        </w:rPr>
      </w:pPr>
      <w:r>
        <w:rPr>
          <w:color w:val="00000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w:t>
      </w:r>
    </w:p>
    <w:p w14:paraId="4253F9EA" w14:textId="77777777" w:rsidR="00985269" w:rsidRDefault="00985269" w:rsidP="00985269">
      <w:pPr>
        <w:pBdr>
          <w:top w:val="nil"/>
          <w:left w:val="nil"/>
          <w:bottom w:val="nil"/>
          <w:right w:val="nil"/>
          <w:between w:val="nil"/>
        </w:pBdr>
        <w:spacing w:after="0" w:line="276" w:lineRule="auto"/>
        <w:ind w:left="709"/>
        <w:jc w:val="both"/>
        <w:rPr>
          <w:color w:val="000000"/>
        </w:rPr>
      </w:pPr>
    </w:p>
    <w:p w14:paraId="6F57790F" w14:textId="77777777" w:rsidR="00985269" w:rsidRDefault="00985269" w:rsidP="00985269">
      <w:pPr>
        <w:pBdr>
          <w:top w:val="nil"/>
          <w:left w:val="nil"/>
          <w:bottom w:val="nil"/>
          <w:right w:val="nil"/>
          <w:between w:val="nil"/>
        </w:pBdr>
        <w:spacing w:after="0" w:line="276" w:lineRule="auto"/>
        <w:ind w:left="709"/>
        <w:jc w:val="both"/>
        <w:rPr>
          <w:color w:val="000000"/>
        </w:rPr>
      </w:pPr>
    </w:p>
    <w:p w14:paraId="7572316F" w14:textId="77777777" w:rsidR="00985269" w:rsidRDefault="00985269" w:rsidP="00985269">
      <w:pPr>
        <w:pBdr>
          <w:top w:val="nil"/>
          <w:left w:val="nil"/>
          <w:bottom w:val="nil"/>
          <w:right w:val="nil"/>
          <w:between w:val="nil"/>
        </w:pBdr>
        <w:spacing w:after="0" w:line="276" w:lineRule="auto"/>
        <w:ind w:left="709"/>
        <w:jc w:val="both"/>
        <w:rPr>
          <w:color w:val="000000"/>
        </w:rPr>
      </w:pPr>
    </w:p>
    <w:p w14:paraId="5FEE0688" w14:textId="09CC15EF" w:rsidR="0048583F" w:rsidRDefault="000914EA" w:rsidP="00985269">
      <w:pPr>
        <w:pBdr>
          <w:top w:val="nil"/>
          <w:left w:val="nil"/>
          <w:bottom w:val="nil"/>
          <w:right w:val="nil"/>
          <w:between w:val="nil"/>
        </w:pBdr>
        <w:spacing w:after="0" w:line="276" w:lineRule="auto"/>
        <w:ind w:left="709"/>
        <w:jc w:val="both"/>
        <w:rPr>
          <w:color w:val="000000"/>
        </w:rPr>
      </w:pPr>
      <w:r>
        <w:rPr>
          <w:color w:val="000000"/>
        </w:rPr>
        <w:lastRenderedPageBreak/>
        <w:t>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97D7C6D" w14:textId="77777777" w:rsidR="0048583F" w:rsidRDefault="000914EA">
      <w:pPr>
        <w:numPr>
          <w:ilvl w:val="0"/>
          <w:numId w:val="2"/>
        </w:numPr>
        <w:pBdr>
          <w:top w:val="nil"/>
          <w:left w:val="nil"/>
          <w:bottom w:val="nil"/>
          <w:right w:val="nil"/>
          <w:between w:val="nil"/>
        </w:pBdr>
        <w:spacing w:after="0" w:line="276" w:lineRule="auto"/>
        <w:ind w:left="709"/>
        <w:jc w:val="both"/>
        <w:rPr>
          <w:color w:val="000000"/>
        </w:rPr>
      </w:pPr>
      <w:r>
        <w:rPr>
          <w:color w:val="000000"/>
        </w:rPr>
        <w:t>di aver preso piena cognizione del D.M. 26 aprile 2022, n. 105, recante il Codice di Comportamento dei dipendenti del Ministero dell’istruzione e del merito;</w:t>
      </w:r>
    </w:p>
    <w:p w14:paraId="6E1B4673" w14:textId="77777777" w:rsidR="0048583F" w:rsidRDefault="000914EA">
      <w:pPr>
        <w:numPr>
          <w:ilvl w:val="0"/>
          <w:numId w:val="2"/>
        </w:numPr>
        <w:pBdr>
          <w:top w:val="nil"/>
          <w:left w:val="nil"/>
          <w:bottom w:val="nil"/>
          <w:right w:val="nil"/>
          <w:between w:val="nil"/>
        </w:pBdr>
        <w:spacing w:after="0" w:line="276" w:lineRule="auto"/>
        <w:ind w:left="709"/>
        <w:jc w:val="both"/>
        <w:rPr>
          <w:color w:val="000000"/>
        </w:rPr>
      </w:pPr>
      <w:r>
        <w:rPr>
          <w:color w:val="000000"/>
        </w:rPr>
        <w:t>di impegnarsi a comunicare tempestivamente all’Istituzione scolastica conferente eventuali variazioni che dovessero intervenire nel corso dello svolgimento dell’incarico;</w:t>
      </w:r>
    </w:p>
    <w:p w14:paraId="276A965A" w14:textId="77777777" w:rsidR="0048583F" w:rsidRDefault="000914EA">
      <w:pPr>
        <w:numPr>
          <w:ilvl w:val="0"/>
          <w:numId w:val="2"/>
        </w:numPr>
        <w:pBdr>
          <w:top w:val="nil"/>
          <w:left w:val="nil"/>
          <w:bottom w:val="nil"/>
          <w:right w:val="nil"/>
          <w:between w:val="nil"/>
        </w:pBdr>
        <w:spacing w:after="0" w:line="276" w:lineRule="auto"/>
        <w:ind w:left="709"/>
        <w:jc w:val="both"/>
        <w:rPr>
          <w:color w:val="000000"/>
        </w:rPr>
      </w:pPr>
      <w:r>
        <w:rPr>
          <w:color w:val="000000"/>
        </w:rPr>
        <w:t>di impegnarsi altresì a comunicare all’Istituzione scolastica qualsiasi altra circostanza sopravvenuta di carattere ostativo rispetto all’espletamento dell’incarico;</w:t>
      </w:r>
    </w:p>
    <w:p w14:paraId="3F16B5D0" w14:textId="77777777" w:rsidR="0048583F" w:rsidRDefault="000914EA">
      <w:pPr>
        <w:numPr>
          <w:ilvl w:val="0"/>
          <w:numId w:val="2"/>
        </w:numPr>
        <w:pBdr>
          <w:top w:val="nil"/>
          <w:left w:val="nil"/>
          <w:bottom w:val="nil"/>
          <w:right w:val="nil"/>
          <w:between w:val="nil"/>
        </w:pBdr>
        <w:spacing w:after="120" w:line="276" w:lineRule="auto"/>
        <w:ind w:left="709"/>
        <w:jc w:val="both"/>
        <w:rPr>
          <w:color w:val="000000"/>
        </w:rPr>
      </w:pPr>
      <w:r>
        <w:rPr>
          <w:color w:val="000000"/>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549D277" w14:textId="77777777" w:rsidR="0048583F" w:rsidRDefault="0048583F">
      <w:pPr>
        <w:spacing w:before="120" w:after="120"/>
        <w:ind w:left="-142"/>
        <w:jc w:val="both"/>
        <w:rPr>
          <w:b/>
        </w:rPr>
      </w:pPr>
    </w:p>
    <w:p w14:paraId="5C1BFA44" w14:textId="63AB696E" w:rsidR="0048583F" w:rsidRDefault="00985269">
      <w:pPr>
        <w:pStyle w:val="Titolo"/>
        <w:keepNext w:val="0"/>
        <w:keepLines w:val="0"/>
        <w:spacing w:before="0" w:after="0" w:line="240" w:lineRule="auto"/>
        <w:ind w:left="-141" w:right="-134"/>
        <w:jc w:val="both"/>
        <w:rPr>
          <w:b w:val="0"/>
          <w:sz w:val="24"/>
          <w:szCs w:val="24"/>
        </w:rPr>
      </w:pPr>
      <w:r>
        <w:rPr>
          <w:b w:val="0"/>
          <w:sz w:val="22"/>
          <w:szCs w:val="22"/>
        </w:rPr>
        <w:t>Data</w:t>
      </w:r>
      <w:r>
        <w:rPr>
          <w:b w:val="0"/>
          <w:sz w:val="24"/>
          <w:szCs w:val="24"/>
        </w:rPr>
        <w:t xml:space="preserve"> _______________</w:t>
      </w:r>
      <w:r>
        <w:rPr>
          <w:b w:val="0"/>
          <w:sz w:val="24"/>
          <w:szCs w:val="24"/>
        </w:rPr>
        <w:tab/>
      </w:r>
      <w:r>
        <w:rPr>
          <w:b w:val="0"/>
          <w:sz w:val="24"/>
          <w:szCs w:val="24"/>
        </w:rPr>
        <w:tab/>
      </w:r>
      <w:r>
        <w:rPr>
          <w:b w:val="0"/>
          <w:sz w:val="24"/>
          <w:szCs w:val="24"/>
        </w:rPr>
        <w:tab/>
      </w:r>
      <w:r>
        <w:rPr>
          <w:b w:val="0"/>
          <w:sz w:val="24"/>
          <w:szCs w:val="24"/>
        </w:rPr>
        <w:tab/>
      </w:r>
      <w:r>
        <w:rPr>
          <w:b w:val="0"/>
          <w:sz w:val="24"/>
          <w:szCs w:val="24"/>
        </w:rPr>
        <w:tab/>
        <w:t xml:space="preserve"> ______________________________ </w:t>
      </w:r>
    </w:p>
    <w:p w14:paraId="385CF724" w14:textId="7CF8BF89" w:rsidR="0048583F" w:rsidRDefault="000914EA">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t>(firma)</w:t>
      </w:r>
    </w:p>
    <w:p w14:paraId="61820441" w14:textId="77777777" w:rsidR="0048583F" w:rsidRDefault="0048583F">
      <w:pPr>
        <w:widowControl w:val="0"/>
        <w:spacing w:after="0" w:line="291" w:lineRule="auto"/>
        <w:ind w:left="-141" w:right="-134"/>
      </w:pPr>
    </w:p>
    <w:sectPr w:rsidR="0048583F">
      <w:pgSz w:w="11906" w:h="16838"/>
      <w:pgMar w:top="566" w:right="1132" w:bottom="566" w:left="1133"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96183"/>
    <w:multiLevelType w:val="multilevel"/>
    <w:tmpl w:val="5E6EF852"/>
    <w:lvl w:ilvl="0">
      <w:start w:val="1"/>
      <w:numFmt w:val="decimal"/>
      <w:pStyle w:val="Comm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44A0703"/>
    <w:multiLevelType w:val="multilevel"/>
    <w:tmpl w:val="43EC47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373FC3"/>
    <w:multiLevelType w:val="multilevel"/>
    <w:tmpl w:val="A8902036"/>
    <w:lvl w:ilvl="0">
      <w:start w:val="1"/>
      <w:numFmt w:val="lowerRoman"/>
      <w:lvlText w:val="%1."/>
      <w:lvlJc w:val="right"/>
      <w:pPr>
        <w:ind w:left="1058" w:hanging="360"/>
      </w:pPr>
    </w:lvl>
    <w:lvl w:ilvl="1">
      <w:start w:val="1"/>
      <w:numFmt w:val="lowerLetter"/>
      <w:lvlText w:val="%2."/>
      <w:lvlJc w:val="left"/>
      <w:pPr>
        <w:ind w:left="1778" w:hanging="360"/>
      </w:pPr>
    </w:lvl>
    <w:lvl w:ilvl="2">
      <w:start w:val="1"/>
      <w:numFmt w:val="lowerRoman"/>
      <w:lvlText w:val="%3."/>
      <w:lvlJc w:val="right"/>
      <w:pPr>
        <w:ind w:left="2498" w:hanging="180"/>
      </w:p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3" w15:restartNumberingAfterBreak="0">
    <w:nsid w:val="522D4DB4"/>
    <w:multiLevelType w:val="multilevel"/>
    <w:tmpl w:val="522E3E6E"/>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0386ACB"/>
    <w:multiLevelType w:val="hybridMultilevel"/>
    <w:tmpl w:val="26E6C690"/>
    <w:lvl w:ilvl="0" w:tplc="04100005">
      <w:start w:val="1"/>
      <w:numFmt w:val="bullet"/>
      <w:lvlText w:val=""/>
      <w:lvlJc w:val="left"/>
      <w:pPr>
        <w:ind w:left="-1404" w:hanging="360"/>
      </w:pPr>
      <w:rPr>
        <w:rFonts w:ascii="Wingdings" w:hAnsi="Wingdings" w:hint="default"/>
      </w:rPr>
    </w:lvl>
    <w:lvl w:ilvl="1" w:tplc="04100003" w:tentative="1">
      <w:start w:val="1"/>
      <w:numFmt w:val="bullet"/>
      <w:lvlText w:val="o"/>
      <w:lvlJc w:val="left"/>
      <w:pPr>
        <w:ind w:left="-684" w:hanging="360"/>
      </w:pPr>
      <w:rPr>
        <w:rFonts w:ascii="Courier New" w:hAnsi="Courier New" w:cs="Courier New" w:hint="default"/>
      </w:rPr>
    </w:lvl>
    <w:lvl w:ilvl="2" w:tplc="04100005" w:tentative="1">
      <w:start w:val="1"/>
      <w:numFmt w:val="bullet"/>
      <w:lvlText w:val=""/>
      <w:lvlJc w:val="left"/>
      <w:pPr>
        <w:ind w:left="36" w:hanging="360"/>
      </w:pPr>
      <w:rPr>
        <w:rFonts w:ascii="Wingdings" w:hAnsi="Wingdings" w:hint="default"/>
      </w:rPr>
    </w:lvl>
    <w:lvl w:ilvl="3" w:tplc="04100001" w:tentative="1">
      <w:start w:val="1"/>
      <w:numFmt w:val="bullet"/>
      <w:lvlText w:val=""/>
      <w:lvlJc w:val="left"/>
      <w:pPr>
        <w:ind w:left="756" w:hanging="360"/>
      </w:pPr>
      <w:rPr>
        <w:rFonts w:ascii="Symbol" w:hAnsi="Symbol" w:hint="default"/>
      </w:rPr>
    </w:lvl>
    <w:lvl w:ilvl="4" w:tplc="04100003" w:tentative="1">
      <w:start w:val="1"/>
      <w:numFmt w:val="bullet"/>
      <w:lvlText w:val="o"/>
      <w:lvlJc w:val="left"/>
      <w:pPr>
        <w:ind w:left="1476" w:hanging="360"/>
      </w:pPr>
      <w:rPr>
        <w:rFonts w:ascii="Courier New" w:hAnsi="Courier New" w:cs="Courier New" w:hint="default"/>
      </w:rPr>
    </w:lvl>
    <w:lvl w:ilvl="5" w:tplc="04100005" w:tentative="1">
      <w:start w:val="1"/>
      <w:numFmt w:val="bullet"/>
      <w:lvlText w:val=""/>
      <w:lvlJc w:val="left"/>
      <w:pPr>
        <w:ind w:left="2196" w:hanging="360"/>
      </w:pPr>
      <w:rPr>
        <w:rFonts w:ascii="Wingdings" w:hAnsi="Wingdings" w:hint="default"/>
      </w:rPr>
    </w:lvl>
    <w:lvl w:ilvl="6" w:tplc="04100001" w:tentative="1">
      <w:start w:val="1"/>
      <w:numFmt w:val="bullet"/>
      <w:lvlText w:val=""/>
      <w:lvlJc w:val="left"/>
      <w:pPr>
        <w:ind w:left="2916" w:hanging="360"/>
      </w:pPr>
      <w:rPr>
        <w:rFonts w:ascii="Symbol" w:hAnsi="Symbol" w:hint="default"/>
      </w:rPr>
    </w:lvl>
    <w:lvl w:ilvl="7" w:tplc="04100003" w:tentative="1">
      <w:start w:val="1"/>
      <w:numFmt w:val="bullet"/>
      <w:lvlText w:val="o"/>
      <w:lvlJc w:val="left"/>
      <w:pPr>
        <w:ind w:left="3636" w:hanging="360"/>
      </w:pPr>
      <w:rPr>
        <w:rFonts w:ascii="Courier New" w:hAnsi="Courier New" w:cs="Courier New" w:hint="default"/>
      </w:rPr>
    </w:lvl>
    <w:lvl w:ilvl="8" w:tplc="04100005" w:tentative="1">
      <w:start w:val="1"/>
      <w:numFmt w:val="bullet"/>
      <w:lvlText w:val=""/>
      <w:lvlJc w:val="left"/>
      <w:pPr>
        <w:ind w:left="4356" w:hanging="360"/>
      </w:pPr>
      <w:rPr>
        <w:rFonts w:ascii="Wingdings" w:hAnsi="Wingdings" w:hint="default"/>
      </w:rPr>
    </w:lvl>
  </w:abstractNum>
  <w:num w:numId="1" w16cid:durableId="1875802854">
    <w:abstractNumId w:val="1"/>
  </w:num>
  <w:num w:numId="2" w16cid:durableId="742799764">
    <w:abstractNumId w:val="2"/>
  </w:num>
  <w:num w:numId="3" w16cid:durableId="2753337">
    <w:abstractNumId w:val="0"/>
  </w:num>
  <w:num w:numId="4" w16cid:durableId="1698120487">
    <w:abstractNumId w:val="4"/>
  </w:num>
  <w:num w:numId="5" w16cid:durableId="7310792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83F"/>
    <w:rsid w:val="000914EA"/>
    <w:rsid w:val="000A4981"/>
    <w:rsid w:val="00160690"/>
    <w:rsid w:val="00272765"/>
    <w:rsid w:val="003E5FDF"/>
    <w:rsid w:val="0048583F"/>
    <w:rsid w:val="005F623E"/>
    <w:rsid w:val="008C7CA8"/>
    <w:rsid w:val="00985269"/>
    <w:rsid w:val="009C4F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2FD79"/>
  <w15:docId w15:val="{8942A8D6-F1BE-4FB4-9325-53B6CA11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link w:val="TitoloCarattere"/>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D04ED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04ED8"/>
  </w:style>
  <w:style w:type="paragraph" w:styleId="Pidipagina">
    <w:name w:val="footer"/>
    <w:basedOn w:val="Normale"/>
    <w:link w:val="PidipaginaCarattere"/>
    <w:uiPriority w:val="99"/>
    <w:unhideWhenUsed/>
    <w:rsid w:val="00D04ED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04ED8"/>
  </w:style>
  <w:style w:type="paragraph" w:customStyle="1" w:styleId="Heading1PHPDOCX">
    <w:name w:val="Heading 1 PHPDOCX"/>
    <w:basedOn w:val="Normale"/>
    <w:next w:val="Normale"/>
    <w:link w:val="Heading1CarPHPDOCX"/>
    <w:uiPriority w:val="9"/>
    <w:qFormat/>
    <w:rsid w:val="00D04ED8"/>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customStyle="1" w:styleId="Heading1CarPHPDOCX">
    <w:name w:val="Heading 1 Car PHPDOCX"/>
    <w:basedOn w:val="Carpredefinitoparagrafo"/>
    <w:link w:val="Heading1PHPDOCX"/>
    <w:uiPriority w:val="9"/>
    <w:rsid w:val="00D04ED8"/>
    <w:rPr>
      <w:rFonts w:asciiTheme="majorHAnsi" w:eastAsiaTheme="majorEastAsia" w:hAnsiTheme="majorHAnsi" w:cstheme="majorBidi"/>
      <w:b/>
      <w:bCs/>
      <w:color w:val="2F5496" w:themeColor="accent1" w:themeShade="BF"/>
      <w:sz w:val="28"/>
      <w:szCs w:val="28"/>
      <w:lang w:eastAsia="it-IT"/>
    </w:rPr>
  </w:style>
  <w:style w:type="character" w:styleId="Collegamentoipertestuale">
    <w:name w:val="Hyperlink"/>
    <w:basedOn w:val="Carpredefinitoparagrafo"/>
    <w:uiPriority w:val="99"/>
    <w:unhideWhenUsed/>
    <w:rsid w:val="00D04ED8"/>
    <w:rPr>
      <w:color w:val="0563C1" w:themeColor="hyperlink"/>
      <w:u w:val="single"/>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a"/>
    <w:tblPr>
      <w:tblStyleRowBandSize w:val="1"/>
      <w:tblStyleColBandSize w:val="1"/>
      <w:tblCellMar>
        <w:top w:w="100" w:type="dxa"/>
        <w:left w:w="100" w:type="dxa"/>
        <w:bottom w:w="100" w:type="dxa"/>
        <w:right w:w="100" w:type="dxa"/>
      </w:tblCellMar>
    </w:tblPr>
  </w:style>
  <w:style w:type="table" w:customStyle="1" w:styleId="a0">
    <w:basedOn w:val="TableNormala"/>
    <w:tblPr>
      <w:tblStyleRowBandSize w:val="1"/>
      <w:tblStyleColBandSize w:val="1"/>
      <w:tblCellMar>
        <w:top w:w="100" w:type="dxa"/>
        <w:left w:w="100" w:type="dxa"/>
        <w:bottom w:w="100" w:type="dxa"/>
        <w:right w:w="100" w:type="dxa"/>
      </w:tblCellMar>
    </w:tblPr>
  </w:style>
  <w:style w:type="table" w:customStyle="1" w:styleId="a1">
    <w:basedOn w:val="TableNormala"/>
    <w:tblPr>
      <w:tblStyleRowBandSize w:val="1"/>
      <w:tblStyleColBandSize w:val="1"/>
      <w:tblCellMar>
        <w:top w:w="100" w:type="dxa"/>
        <w:left w:w="100" w:type="dxa"/>
        <w:bottom w:w="100" w:type="dxa"/>
        <w:right w:w="100" w:type="dxa"/>
      </w:tblCellMar>
    </w:tblPr>
  </w:style>
  <w:style w:type="table" w:customStyle="1" w:styleId="a2">
    <w:basedOn w:val="TableNormala"/>
    <w:tblPr>
      <w:tblStyleRowBandSize w:val="1"/>
      <w:tblStyleColBandSize w:val="1"/>
      <w:tblCellMar>
        <w:top w:w="100" w:type="dxa"/>
        <w:left w:w="100" w:type="dxa"/>
        <w:bottom w:w="100" w:type="dxa"/>
        <w:right w:w="100" w:type="dxa"/>
      </w:tblCellMar>
    </w:tblPr>
  </w:style>
  <w:style w:type="character" w:customStyle="1" w:styleId="TitoloCarattere">
    <w:name w:val="Titolo Carattere"/>
    <w:basedOn w:val="Carpredefinitoparagrafo"/>
    <w:link w:val="Titolo"/>
    <w:uiPriority w:val="10"/>
    <w:rsid w:val="0098437D"/>
    <w:rPr>
      <w:b/>
      <w:sz w:val="72"/>
      <w:szCs w:val="72"/>
    </w:rPr>
  </w:style>
  <w:style w:type="paragraph" w:customStyle="1" w:styleId="Comma">
    <w:name w:val="Comma"/>
    <w:basedOn w:val="Paragrafoelenco"/>
    <w:link w:val="CommaCarattere"/>
    <w:qFormat/>
    <w:rsid w:val="0098437D"/>
    <w:pPr>
      <w:numPr>
        <w:numId w:val="3"/>
      </w:numPr>
      <w:spacing w:after="240" w:line="240" w:lineRule="auto"/>
      <w:jc w:val="both"/>
    </w:pPr>
    <w:rPr>
      <w:rFonts w:asciiTheme="minorHAnsi" w:eastAsiaTheme="minorHAnsi" w:hAnsiTheme="minorHAnsi" w:cstheme="minorBidi"/>
      <w:lang w:eastAsia="en-US"/>
    </w:rPr>
  </w:style>
  <w:style w:type="character" w:customStyle="1" w:styleId="CommaCarattere">
    <w:name w:val="Comma Carattere"/>
    <w:basedOn w:val="Carpredefinitoparagrafo"/>
    <w:link w:val="Comma"/>
    <w:rsid w:val="0098437D"/>
    <w:rPr>
      <w:rFonts w:asciiTheme="minorHAnsi" w:eastAsiaTheme="minorHAnsi" w:hAnsiTheme="minorHAnsi" w:cstheme="minorBidi"/>
      <w:lang w:eastAsia="en-US"/>
    </w:rPr>
  </w:style>
  <w:style w:type="paragraph" w:styleId="Paragrafoelenco">
    <w:name w:val="List Paragraph"/>
    <w:basedOn w:val="Normale"/>
    <w:uiPriority w:val="34"/>
    <w:qFormat/>
    <w:rsid w:val="0098437D"/>
    <w:pPr>
      <w:ind w:left="720"/>
      <w:contextualSpacing/>
    </w:pPr>
  </w:style>
  <w:style w:type="table" w:customStyle="1" w:styleId="a3">
    <w:basedOn w:val="TableNormal0"/>
    <w:tblPr>
      <w:tblStyleRowBandSize w:val="1"/>
      <w:tblStyleColBandSize w:val="1"/>
      <w:tblCellMar>
        <w:top w:w="100" w:type="dxa"/>
        <w:left w:w="100" w:type="dxa"/>
        <w:bottom w:w="100" w:type="dxa"/>
        <w:right w:w="100" w:type="dxa"/>
      </w:tblCellMar>
    </w:tblPr>
  </w:style>
  <w:style w:type="paragraph" w:styleId="Corpotesto">
    <w:name w:val="Body Text"/>
    <w:basedOn w:val="Normale"/>
    <w:link w:val="CorpotestoCarattere"/>
    <w:uiPriority w:val="99"/>
    <w:semiHidden/>
    <w:unhideWhenUsed/>
    <w:rsid w:val="005F623E"/>
    <w:pPr>
      <w:spacing w:after="120"/>
    </w:pPr>
  </w:style>
  <w:style w:type="character" w:customStyle="1" w:styleId="CorpotestoCarattere">
    <w:name w:val="Corpo testo Carattere"/>
    <w:basedOn w:val="Carpredefinitoparagrafo"/>
    <w:link w:val="Corpotesto"/>
    <w:uiPriority w:val="99"/>
    <w:semiHidden/>
    <w:rsid w:val="005F6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ELqtJEXwP8p6p64cFxZsjeSI8A==">CgMxLjAaHwoBMBIaChgICVIUChJ0YWJsZS5vZHhiMzJyczc2Yng4AHIhMVZibnJSRWhYSldwUEFCaXlESTI3aWlEdXUtYXhVRlZ5</go:docsCustomData>
</go:gDocsCustomXmlDataStorage>
</file>

<file path=customXml/itemProps1.xml><?xml version="1.0" encoding="utf-8"?>
<ds:datastoreItem xmlns:ds="http://schemas.openxmlformats.org/officeDocument/2006/customXml" ds:itemID="{2030501A-BA80-407D-B4AB-FA344D3AEA6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987</Words>
  <Characters>6596</Characters>
  <Application>Microsoft Office Word</Application>
  <DocSecurity>0</DocSecurity>
  <Lines>125</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Amministratore</dc:creator>
  <cp:lastModifiedBy>antonio iannello</cp:lastModifiedBy>
  <cp:revision>3</cp:revision>
  <dcterms:created xsi:type="dcterms:W3CDTF">2026-02-25T22:26:00Z</dcterms:created>
  <dcterms:modified xsi:type="dcterms:W3CDTF">2026-02-25T22:31:00Z</dcterms:modified>
</cp:coreProperties>
</file>