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58DAC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6"/>
        <w:gridCol w:w="5647"/>
        <w:gridCol w:w="997"/>
        <w:gridCol w:w="1416"/>
      </w:tblGrid>
      <w:tr w:rsidR="00AE23C8" w:rsidRPr="00CB77C3" w14:paraId="2897F11B" w14:textId="77777777" w:rsidTr="006F2DCD">
        <w:trPr>
          <w:jc w:val="center"/>
        </w:trPr>
        <w:tc>
          <w:tcPr>
            <w:tcW w:w="1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38F5F1" w14:textId="77777777" w:rsidR="00AE23C8" w:rsidRPr="00CB77C3" w:rsidRDefault="00AE23C8" w:rsidP="006F2DCD">
            <w:pPr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/>
                <w:lang w:val="it-IT" w:bidi="ar-SA"/>
              </w:rPr>
            </w:pPr>
            <w:r w:rsidRPr="00CB77C3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7C8ABCF9" wp14:editId="71809C5B">
                  <wp:extent cx="857250" cy="762000"/>
                  <wp:effectExtent l="19050" t="0" r="0" b="0"/>
                  <wp:docPr id="1" name="Immagine 10" descr="LOGO1_pro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1_prov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40256D" w14:textId="77777777" w:rsidR="00AE23C8" w:rsidRPr="00CB77C3" w:rsidRDefault="00AE23C8" w:rsidP="006F2DCD">
            <w:pPr>
              <w:jc w:val="center"/>
              <w:rPr>
                <w:rFonts w:asciiTheme="majorHAnsi" w:hAnsiTheme="majorHAnsi" w:cs="Times New Roman"/>
                <w:color w:val="7F7F7F"/>
                <w:sz w:val="48"/>
                <w:szCs w:val="48"/>
                <w:lang w:val="it-IT"/>
              </w:rPr>
            </w:pPr>
            <w:r w:rsidRPr="00CB77C3">
              <w:rPr>
                <w:rFonts w:asciiTheme="majorHAnsi" w:hAnsiTheme="majorHAnsi" w:cs="Times New Roman"/>
                <w:b/>
                <w:sz w:val="18"/>
                <w:szCs w:val="18"/>
                <w:lang w:val="it-IT"/>
              </w:rPr>
              <w:t>Ministero dell’Istruzione, dell’Università e della Ricerca</w:t>
            </w:r>
            <w:r w:rsidRPr="00CB77C3">
              <w:rPr>
                <w:rFonts w:asciiTheme="majorHAnsi" w:hAnsiTheme="majorHAnsi" w:cs="Times New Roman"/>
                <w:b/>
                <w:sz w:val="18"/>
                <w:szCs w:val="18"/>
                <w:lang w:val="it-IT"/>
              </w:rPr>
              <w:br/>
              <w:t>ISTITUTO PROFESSIONALE di STATO per i SERVIZI COMMERCIALI – TURISTICI - SOCIALI</w:t>
            </w:r>
            <w:r w:rsidRPr="00CB77C3">
              <w:rPr>
                <w:rFonts w:asciiTheme="majorHAnsi" w:hAnsiTheme="majorHAnsi" w:cs="Times New Roman"/>
                <w:b/>
                <w:sz w:val="18"/>
                <w:lang w:val="it-IT"/>
              </w:rPr>
              <w:br/>
            </w:r>
            <w:r w:rsidRPr="00CB77C3">
              <w:rPr>
                <w:rFonts w:asciiTheme="majorHAnsi" w:hAnsiTheme="majorHAnsi" w:cs="Times New Roman"/>
                <w:color w:val="7F7F7F"/>
                <w:sz w:val="48"/>
                <w:szCs w:val="48"/>
                <w:lang w:val="it-IT"/>
              </w:rPr>
              <w:t>L. EINAUDI</w:t>
            </w:r>
          </w:p>
          <w:p w14:paraId="4CE87846" w14:textId="77777777" w:rsidR="00AE23C8" w:rsidRPr="00CB77C3" w:rsidRDefault="00AE23C8" w:rsidP="006F2DC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it-IT"/>
              </w:rPr>
            </w:pPr>
            <w:r w:rsidRPr="00CB77C3">
              <w:rPr>
                <w:rFonts w:asciiTheme="majorHAnsi" w:hAnsiTheme="majorHAnsi" w:cs="Arial"/>
                <w:b/>
                <w:sz w:val="16"/>
                <w:szCs w:val="16"/>
                <w:lang w:val="it-IT"/>
              </w:rPr>
              <w:t>Presidenza-Uffici amministrativi Varese, Via Bertolone n.7</w:t>
            </w:r>
          </w:p>
          <w:p w14:paraId="0D5AFFAE" w14:textId="77777777" w:rsidR="00AE23C8" w:rsidRPr="00CB77C3" w:rsidRDefault="00AE23C8" w:rsidP="006F2DCD">
            <w:pPr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/>
                <w:b/>
                <w:noProof/>
                <w:lang w:val="it-IT" w:eastAsia="it-IT" w:bidi="ar-SA"/>
              </w:rPr>
            </w:pPr>
            <w:r w:rsidRPr="00CB77C3">
              <w:rPr>
                <w:rFonts w:asciiTheme="majorHAnsi" w:hAnsiTheme="majorHAnsi" w:cs="Arial"/>
                <w:b/>
                <w:sz w:val="16"/>
                <w:szCs w:val="16"/>
                <w:lang w:val="it-IT" w:bidi="ar-SA"/>
              </w:rPr>
              <w:t>Tel. 0332-239209 - Fax 0332 – 830340</w:t>
            </w: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70F7F6A" w14:textId="77777777" w:rsidR="00AE23C8" w:rsidRPr="00CB77C3" w:rsidRDefault="00AE23C8" w:rsidP="006F2DCD">
            <w:pPr>
              <w:tabs>
                <w:tab w:val="center" w:pos="4819"/>
                <w:tab w:val="right" w:pos="9638"/>
              </w:tabs>
              <w:jc w:val="right"/>
              <w:rPr>
                <w:rFonts w:asciiTheme="majorHAnsi" w:hAnsiTheme="majorHAnsi"/>
                <w:lang w:val="it-IT" w:bidi="ar-SA"/>
              </w:rPr>
            </w:pPr>
            <w:r w:rsidRPr="00CB77C3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6DFB51A8" wp14:editId="5D788AF2">
                  <wp:extent cx="685800" cy="742950"/>
                  <wp:effectExtent l="19050" t="0" r="0" b="0"/>
                  <wp:docPr id="2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3C8" w:rsidRPr="00CB77C3" w14:paraId="68250739" w14:textId="77777777" w:rsidTr="006F2DCD">
        <w:trPr>
          <w:jc w:val="center"/>
        </w:trPr>
        <w:tc>
          <w:tcPr>
            <w:tcW w:w="1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96C5A" w14:textId="77777777" w:rsidR="00AE23C8" w:rsidRPr="00CB77C3" w:rsidRDefault="00AE23C8" w:rsidP="006F2DCD">
            <w:pPr>
              <w:tabs>
                <w:tab w:val="center" w:pos="4819"/>
                <w:tab w:val="right" w:pos="9638"/>
              </w:tabs>
              <w:rPr>
                <w:rFonts w:asciiTheme="majorHAnsi" w:hAnsiTheme="majorHAnsi"/>
                <w:sz w:val="8"/>
                <w:szCs w:val="8"/>
                <w:lang w:val="it-IT" w:bidi="ar-SA"/>
              </w:rPr>
            </w:pPr>
          </w:p>
        </w:tc>
        <w:tc>
          <w:tcPr>
            <w:tcW w:w="5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8EA6D7" w14:textId="77777777" w:rsidR="00AE23C8" w:rsidRPr="00CB77C3" w:rsidRDefault="00AE23C8" w:rsidP="006F2DCD">
            <w:pPr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/>
                <w:sz w:val="8"/>
                <w:szCs w:val="8"/>
                <w:lang w:val="it-IT" w:bidi="ar-SA"/>
              </w:rPr>
            </w:pPr>
          </w:p>
        </w:tc>
        <w:tc>
          <w:tcPr>
            <w:tcW w:w="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36066" w14:textId="77777777" w:rsidR="00AE23C8" w:rsidRPr="00CB77C3" w:rsidRDefault="00AE23C8" w:rsidP="006F2DCD">
            <w:pPr>
              <w:tabs>
                <w:tab w:val="center" w:pos="4819"/>
                <w:tab w:val="right" w:pos="9638"/>
              </w:tabs>
              <w:rPr>
                <w:rFonts w:asciiTheme="majorHAnsi" w:hAnsiTheme="majorHAnsi"/>
                <w:sz w:val="8"/>
                <w:szCs w:val="8"/>
                <w:lang w:val="it-IT" w:bidi="ar-S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5D7CF" w14:textId="77777777" w:rsidR="00AE23C8" w:rsidRPr="00CB77C3" w:rsidRDefault="00AE23C8" w:rsidP="006F2DCD">
            <w:pPr>
              <w:tabs>
                <w:tab w:val="center" w:pos="4819"/>
                <w:tab w:val="right" w:pos="9638"/>
              </w:tabs>
              <w:rPr>
                <w:rFonts w:asciiTheme="majorHAnsi" w:hAnsiTheme="majorHAnsi"/>
                <w:sz w:val="8"/>
                <w:szCs w:val="8"/>
                <w:lang w:val="it-IT" w:bidi="ar-SA"/>
              </w:rPr>
            </w:pPr>
          </w:p>
        </w:tc>
      </w:tr>
      <w:tr w:rsidR="00AE23C8" w:rsidRPr="00CB77C3" w14:paraId="7757ED5A" w14:textId="77777777" w:rsidTr="006F2DCD">
        <w:trPr>
          <w:jc w:val="center"/>
        </w:trPr>
        <w:tc>
          <w:tcPr>
            <w:tcW w:w="96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F930C9E" w14:textId="77777777" w:rsidR="00AE23C8" w:rsidRPr="00CB77C3" w:rsidRDefault="00AE23C8" w:rsidP="006F2DCD">
            <w:pPr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/>
                <w:lang w:val="it-IT" w:bidi="ar-SA"/>
              </w:rPr>
            </w:pPr>
            <w:r w:rsidRPr="00CB77C3">
              <w:rPr>
                <w:rFonts w:asciiTheme="majorHAnsi" w:hAnsiTheme="majorHAnsi"/>
                <w:b/>
                <w:noProof/>
                <w:sz w:val="16"/>
                <w:szCs w:val="16"/>
              </w:rPr>
              <w:drawing>
                <wp:inline distT="0" distB="0" distL="0" distR="0" wp14:anchorId="74775BEC" wp14:editId="220E7029">
                  <wp:extent cx="4019550" cy="552450"/>
                  <wp:effectExtent l="19050" t="19050" r="19050" b="19050"/>
                  <wp:docPr id="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497D3" w14:textId="77777777" w:rsidR="00AE23C8" w:rsidRPr="00CB77C3" w:rsidRDefault="00AE23C8" w:rsidP="00AE23C8">
      <w:pPr>
        <w:rPr>
          <w:rFonts w:asciiTheme="majorHAnsi" w:hAnsiTheme="majorHAnsi"/>
          <w:sz w:val="24"/>
          <w:szCs w:val="24"/>
        </w:rPr>
      </w:pPr>
    </w:p>
    <w:p w14:paraId="0284BED9" w14:textId="77777777" w:rsidR="00D87393" w:rsidRPr="00CB77C3" w:rsidRDefault="00D87393" w:rsidP="00AE23C8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0743"/>
      </w:tblGrid>
      <w:tr w:rsidR="00AE23C8" w:rsidRPr="00CB77C3" w14:paraId="1D53129D" w14:textId="77777777" w:rsidTr="006F2DCD">
        <w:tc>
          <w:tcPr>
            <w:tcW w:w="10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52D3" w14:textId="0874F07E" w:rsidR="00AE23C8" w:rsidRPr="00CB77C3" w:rsidRDefault="00AE23C8" w:rsidP="00CB77C3">
            <w:pPr>
              <w:snapToGrid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B77C3">
              <w:rPr>
                <w:rFonts w:asciiTheme="majorHAnsi" w:hAnsiTheme="majorHAnsi"/>
                <w:b/>
                <w:sz w:val="28"/>
                <w:szCs w:val="28"/>
              </w:rPr>
              <w:t>PER CANDIDATI AD ESAMI INTEGRATIVI E DI</w:t>
            </w:r>
            <w:r w:rsidR="00CB77C3" w:rsidRPr="00CB77C3">
              <w:rPr>
                <w:rFonts w:asciiTheme="majorHAnsi" w:hAnsiTheme="majorHAnsi"/>
                <w:b/>
                <w:sz w:val="28"/>
                <w:szCs w:val="28"/>
              </w:rPr>
              <w:t xml:space="preserve"> IDONEITÀ ALLE CLASSI DELL’OTTICO</w:t>
            </w:r>
            <w:r w:rsidRPr="00CB77C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</w:tbl>
    <w:p w14:paraId="16FDE016" w14:textId="77777777" w:rsidR="00AE23C8" w:rsidRPr="00CB77C3" w:rsidRDefault="00AE23C8" w:rsidP="00AE23C8">
      <w:pPr>
        <w:jc w:val="center"/>
        <w:rPr>
          <w:rFonts w:asciiTheme="majorHAnsi" w:hAnsiTheme="majorHAnsi"/>
        </w:rPr>
      </w:pPr>
    </w:p>
    <w:p w14:paraId="248A77AC" w14:textId="77777777" w:rsidR="00AE23C8" w:rsidRPr="00CB77C3" w:rsidRDefault="00AE23C8" w:rsidP="00AE23C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B77C3">
        <w:rPr>
          <w:rFonts w:asciiTheme="majorHAnsi" w:hAnsiTheme="majorHAnsi"/>
          <w:b/>
          <w:sz w:val="24"/>
          <w:szCs w:val="24"/>
        </w:rPr>
        <w:t>PROGRAMMA DISCIPLINARE DI INGLESE.</w:t>
      </w:r>
    </w:p>
    <w:p w14:paraId="6F1DC67E" w14:textId="590838E6" w:rsidR="00AE23C8" w:rsidRPr="00CB77C3" w:rsidRDefault="00CB77C3" w:rsidP="00AE23C8">
      <w:pPr>
        <w:spacing w:line="480" w:lineRule="auto"/>
        <w:jc w:val="center"/>
        <w:rPr>
          <w:rFonts w:asciiTheme="majorHAnsi" w:hAnsiTheme="majorHAnsi"/>
          <w:b/>
          <w:sz w:val="24"/>
          <w:szCs w:val="24"/>
        </w:rPr>
      </w:pPr>
      <w:r w:rsidRPr="00CB77C3">
        <w:rPr>
          <w:rFonts w:asciiTheme="majorHAnsi" w:hAnsiTheme="majorHAnsi"/>
          <w:b/>
          <w:sz w:val="24"/>
          <w:szCs w:val="24"/>
        </w:rPr>
        <w:t xml:space="preserve"> INDIRIZZO: OTTICO</w:t>
      </w:r>
      <w:r w:rsidR="00FF37FE" w:rsidRPr="00CB77C3">
        <w:rPr>
          <w:rFonts w:asciiTheme="majorHAnsi" w:hAnsiTheme="majorHAnsi"/>
          <w:b/>
          <w:sz w:val="24"/>
          <w:szCs w:val="24"/>
        </w:rPr>
        <w:t xml:space="preserve"> </w:t>
      </w:r>
    </w:p>
    <w:p w14:paraId="6454B4C6" w14:textId="6765AE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8"/>
          <w:szCs w:val="28"/>
        </w:rPr>
      </w:pPr>
      <w:r w:rsidRPr="00CB77C3">
        <w:rPr>
          <w:rFonts w:asciiTheme="majorHAnsi" w:hAnsiTheme="majorHAnsi"/>
          <w:b/>
          <w:sz w:val="28"/>
          <w:szCs w:val="28"/>
        </w:rPr>
        <w:t>PER CANDIDATI AD ESAMI INTEGRATIVI E DI IDONEITÀ ALLA CLASSE SECONDA SOCIO-SANITARIO-  PROGRAMMA DISCIPLINARE  DELLA CLASSE  PRIMA</w:t>
      </w:r>
    </w:p>
    <w:p w14:paraId="20A80A71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b/>
          <w:sz w:val="24"/>
          <w:szCs w:val="24"/>
        </w:rPr>
      </w:pPr>
    </w:p>
    <w:p w14:paraId="69A543DA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sz w:val="24"/>
          <w:szCs w:val="24"/>
        </w:rPr>
      </w:pPr>
      <w:r w:rsidRPr="00CB77C3">
        <w:rPr>
          <w:rFonts w:asciiTheme="majorHAnsi" w:eastAsia="Arial" w:hAnsiTheme="majorHAnsi" w:cs="Arial"/>
          <w:sz w:val="24"/>
          <w:szCs w:val="24"/>
        </w:rPr>
        <w:t>Funzioni comunicative di base e relative strutture linguistiche riguardanti la sfera personale e l’ambiente scolastico al fine di permettere all’allievo di comunicare in semplici situazioni di vita quotidiana rapportandosi alla realtà circostante nel presente, nel passato e nel futuro.</w:t>
      </w:r>
    </w:p>
    <w:p w14:paraId="0428E1E2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sz w:val="24"/>
          <w:szCs w:val="24"/>
        </w:rPr>
      </w:pPr>
    </w:p>
    <w:p w14:paraId="2F6E4CDB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  <w:lang w:eastAsia="ar-SA"/>
        </w:rPr>
      </w:pPr>
      <w:r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Libro di testo in adozione: “IN TIME ESSENTIAL PRO” ED. BLACK CAT- DEA SCUOLA </w:t>
      </w:r>
    </w:p>
    <w:p w14:paraId="3587386A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sz w:val="24"/>
          <w:szCs w:val="24"/>
        </w:rPr>
      </w:pPr>
    </w:p>
    <w:p w14:paraId="1F8BFF98" w14:textId="77777777" w:rsidR="00AE23C8" w:rsidRPr="00CB77C3" w:rsidRDefault="00AE23C8" w:rsidP="00AE23C8">
      <w:pPr>
        <w:spacing w:after="0"/>
        <w:rPr>
          <w:rFonts w:asciiTheme="majorHAnsi" w:hAnsiTheme="majorHAnsi"/>
          <w:b/>
          <w:sz w:val="24"/>
          <w:szCs w:val="24"/>
          <w:lang w:val="de-DE"/>
        </w:rPr>
      </w:pPr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</w:t>
      </w:r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   </w:t>
      </w:r>
      <w:r w:rsidRPr="00CB77C3">
        <w:rPr>
          <w:rFonts w:asciiTheme="majorHAnsi" w:hAnsiTheme="majorHAnsi"/>
          <w:b/>
          <w:sz w:val="24"/>
          <w:szCs w:val="24"/>
          <w:lang w:val="de-DE"/>
        </w:rPr>
        <w:t xml:space="preserve">FOUNDATION A-F </w:t>
      </w:r>
    </w:p>
    <w:p w14:paraId="58D92FD3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val="en-GB" w:eastAsia="ar-SA"/>
        </w:rPr>
      </w:pPr>
    </w:p>
    <w:p w14:paraId="1F0CA80B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To Be </w:t>
      </w:r>
      <w:proofErr w:type="spellStart"/>
      <w:r w:rsidRPr="00CB77C3">
        <w:rPr>
          <w:rFonts w:asciiTheme="majorHAnsi" w:hAnsiTheme="majorHAnsi"/>
          <w:sz w:val="24"/>
          <w:szCs w:val="24"/>
        </w:rPr>
        <w:t>present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simple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possessive </w:t>
      </w:r>
      <w:proofErr w:type="spellStart"/>
      <w:r w:rsidRPr="00CB77C3">
        <w:rPr>
          <w:rFonts w:asciiTheme="majorHAnsi" w:hAnsiTheme="majorHAnsi"/>
          <w:sz w:val="24"/>
          <w:szCs w:val="24"/>
        </w:rPr>
        <w:t>adjectives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question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words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present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simple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B77C3">
        <w:rPr>
          <w:rFonts w:asciiTheme="majorHAnsi" w:hAnsiTheme="majorHAnsi"/>
          <w:sz w:val="24"/>
          <w:szCs w:val="24"/>
        </w:rPr>
        <w:t>verb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to be, indefinite </w:t>
      </w:r>
      <w:proofErr w:type="spellStart"/>
      <w:r w:rsidRPr="00CB77C3">
        <w:rPr>
          <w:rFonts w:asciiTheme="majorHAnsi" w:hAnsiTheme="majorHAnsi"/>
          <w:sz w:val="24"/>
          <w:szCs w:val="24"/>
        </w:rPr>
        <w:t>article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B77C3">
        <w:rPr>
          <w:rFonts w:asciiTheme="majorHAnsi" w:hAnsiTheme="majorHAnsi"/>
          <w:sz w:val="24"/>
          <w:szCs w:val="24"/>
        </w:rPr>
        <w:t>a,an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possessive </w:t>
      </w:r>
      <w:proofErr w:type="spellStart"/>
      <w:r w:rsidRPr="00CB77C3">
        <w:rPr>
          <w:rFonts w:asciiTheme="majorHAnsi" w:hAnsiTheme="majorHAnsi"/>
          <w:sz w:val="24"/>
          <w:szCs w:val="24"/>
        </w:rPr>
        <w:t>adjectives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plural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nouns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this</w:t>
      </w:r>
      <w:proofErr w:type="spellEnd"/>
      <w:r w:rsidRPr="00CB77C3">
        <w:rPr>
          <w:rFonts w:asciiTheme="majorHAnsi" w:hAnsiTheme="majorHAnsi"/>
          <w:sz w:val="24"/>
          <w:szCs w:val="24"/>
        </w:rPr>
        <w:t>/</w:t>
      </w:r>
      <w:proofErr w:type="spellStart"/>
      <w:r w:rsidRPr="00CB77C3">
        <w:rPr>
          <w:rFonts w:asciiTheme="majorHAnsi" w:hAnsiTheme="majorHAnsi"/>
          <w:sz w:val="24"/>
          <w:szCs w:val="24"/>
        </w:rPr>
        <w:t>that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these</w:t>
      </w:r>
      <w:proofErr w:type="spellEnd"/>
      <w:r w:rsidRPr="00CB77C3">
        <w:rPr>
          <w:rFonts w:asciiTheme="majorHAnsi" w:hAnsiTheme="majorHAnsi"/>
          <w:sz w:val="24"/>
          <w:szCs w:val="24"/>
        </w:rPr>
        <w:t>/</w:t>
      </w:r>
      <w:proofErr w:type="spellStart"/>
      <w:r w:rsidRPr="00CB77C3">
        <w:rPr>
          <w:rFonts w:asciiTheme="majorHAnsi" w:hAnsiTheme="majorHAnsi"/>
          <w:sz w:val="24"/>
          <w:szCs w:val="24"/>
        </w:rPr>
        <w:t>those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present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simple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verb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have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got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possessive’s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a/an/the; possessive </w:t>
      </w:r>
      <w:proofErr w:type="spellStart"/>
      <w:r w:rsidRPr="00CB77C3">
        <w:rPr>
          <w:rFonts w:asciiTheme="majorHAnsi" w:hAnsiTheme="majorHAnsi"/>
          <w:sz w:val="24"/>
          <w:szCs w:val="24"/>
        </w:rPr>
        <w:t>pronouns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whose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there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is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, </w:t>
      </w:r>
      <w:proofErr w:type="spellStart"/>
      <w:r w:rsidRPr="00CB77C3">
        <w:rPr>
          <w:rFonts w:asciiTheme="majorHAnsi" w:hAnsiTheme="majorHAnsi"/>
          <w:sz w:val="24"/>
          <w:szCs w:val="24"/>
        </w:rPr>
        <w:t>there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are; some, </w:t>
      </w:r>
      <w:proofErr w:type="spellStart"/>
      <w:r w:rsidRPr="00CB77C3">
        <w:rPr>
          <w:rFonts w:asciiTheme="majorHAnsi" w:hAnsiTheme="majorHAnsi"/>
          <w:sz w:val="24"/>
          <w:szCs w:val="24"/>
        </w:rPr>
        <w:t>any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, </w:t>
      </w:r>
      <w:proofErr w:type="spellStart"/>
      <w:r w:rsidRPr="00CB77C3">
        <w:rPr>
          <w:rFonts w:asciiTheme="majorHAnsi" w:hAnsiTheme="majorHAnsi"/>
          <w:sz w:val="24"/>
          <w:szCs w:val="24"/>
        </w:rPr>
        <w:t>prepositions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sz w:val="24"/>
          <w:szCs w:val="24"/>
        </w:rPr>
        <w:t>place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adjectives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</w:p>
    <w:p w14:paraId="4397612C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sz w:val="24"/>
          <w:szCs w:val="24"/>
        </w:rPr>
        <w:t>preposition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time: </w:t>
      </w:r>
      <w:proofErr w:type="spellStart"/>
      <w:r w:rsidRPr="00CB77C3">
        <w:rPr>
          <w:rFonts w:asciiTheme="majorHAnsi" w:hAnsiTheme="majorHAnsi"/>
          <w:sz w:val="24"/>
          <w:szCs w:val="24"/>
        </w:rPr>
        <w:t>in,on,at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 </w:t>
      </w:r>
      <w:proofErr w:type="spellStart"/>
      <w:r w:rsidRPr="00CB77C3">
        <w:rPr>
          <w:rFonts w:asciiTheme="majorHAnsi" w:hAnsiTheme="majorHAnsi"/>
          <w:sz w:val="24"/>
          <w:szCs w:val="24"/>
        </w:rPr>
        <w:t>imperatives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</w:p>
    <w:p w14:paraId="2177B126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CAN for </w:t>
      </w:r>
      <w:proofErr w:type="spellStart"/>
      <w:r w:rsidRPr="00CB77C3">
        <w:rPr>
          <w:rFonts w:asciiTheme="majorHAnsi" w:hAnsiTheme="majorHAnsi"/>
          <w:sz w:val="24"/>
          <w:szCs w:val="24"/>
        </w:rPr>
        <w:t>ability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 and </w:t>
      </w:r>
      <w:proofErr w:type="spellStart"/>
      <w:r w:rsidRPr="00CB77C3">
        <w:rPr>
          <w:rFonts w:asciiTheme="majorHAnsi" w:hAnsiTheme="majorHAnsi"/>
          <w:sz w:val="24"/>
          <w:szCs w:val="24"/>
        </w:rPr>
        <w:t>possibility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good</w:t>
      </w:r>
      <w:proofErr w:type="spellEnd"/>
      <w:r w:rsidRPr="00CB77C3">
        <w:rPr>
          <w:rFonts w:asciiTheme="majorHAnsi" w:hAnsiTheme="majorHAnsi"/>
          <w:sz w:val="24"/>
          <w:szCs w:val="24"/>
        </w:rPr>
        <w:t>/</w:t>
      </w:r>
      <w:proofErr w:type="spellStart"/>
      <w:r w:rsidRPr="00CB77C3">
        <w:rPr>
          <w:rFonts w:asciiTheme="majorHAnsi" w:hAnsiTheme="majorHAnsi"/>
          <w:sz w:val="24"/>
          <w:szCs w:val="24"/>
        </w:rPr>
        <w:t>brilliant</w:t>
      </w:r>
      <w:proofErr w:type="spellEnd"/>
      <w:r w:rsidRPr="00CB77C3">
        <w:rPr>
          <w:rFonts w:asciiTheme="majorHAnsi" w:hAnsiTheme="majorHAnsi"/>
          <w:sz w:val="24"/>
          <w:szCs w:val="24"/>
        </w:rPr>
        <w:t>/</w:t>
      </w:r>
      <w:proofErr w:type="spellStart"/>
      <w:r w:rsidRPr="00CB77C3">
        <w:rPr>
          <w:rFonts w:asciiTheme="majorHAnsi" w:hAnsiTheme="majorHAnsi"/>
          <w:sz w:val="24"/>
          <w:szCs w:val="24"/>
        </w:rPr>
        <w:t>hopeless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+ </w:t>
      </w:r>
      <w:proofErr w:type="spellStart"/>
      <w:r w:rsidRPr="00CB77C3">
        <w:rPr>
          <w:rFonts w:asciiTheme="majorHAnsi" w:hAnsiTheme="majorHAnsi"/>
          <w:sz w:val="24"/>
          <w:szCs w:val="24"/>
        </w:rPr>
        <w:t>noun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Pr="00CB77C3">
        <w:rPr>
          <w:rFonts w:asciiTheme="majorHAnsi" w:hAnsiTheme="majorHAnsi"/>
          <w:sz w:val="24"/>
          <w:szCs w:val="24"/>
        </w:rPr>
        <w:t>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form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verb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can: </w:t>
      </w:r>
      <w:proofErr w:type="spellStart"/>
      <w:r w:rsidRPr="00CB77C3">
        <w:rPr>
          <w:rFonts w:asciiTheme="majorHAnsi" w:hAnsiTheme="majorHAnsi"/>
          <w:sz w:val="24"/>
          <w:szCs w:val="24"/>
        </w:rPr>
        <w:t>permission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requests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. </w:t>
      </w:r>
    </w:p>
    <w:p w14:paraId="07D3C252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- Greetings, </w:t>
      </w:r>
    </w:p>
    <w:p w14:paraId="61D26A27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sz w:val="24"/>
          <w:szCs w:val="24"/>
        </w:rPr>
        <w:lastRenderedPageBreak/>
        <w:t>Countries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nationalities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ordinal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numbers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Pr="00CB77C3">
        <w:rPr>
          <w:rFonts w:asciiTheme="majorHAnsi" w:hAnsiTheme="majorHAnsi"/>
          <w:sz w:val="24"/>
          <w:szCs w:val="24"/>
        </w:rPr>
        <w:t>dates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jobs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family; personal </w:t>
      </w:r>
      <w:proofErr w:type="spellStart"/>
      <w:r w:rsidRPr="00CB77C3">
        <w:rPr>
          <w:rFonts w:asciiTheme="majorHAnsi" w:hAnsiTheme="majorHAnsi"/>
          <w:sz w:val="24"/>
          <w:szCs w:val="24"/>
        </w:rPr>
        <w:t>possessions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colours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rooms and </w:t>
      </w:r>
      <w:proofErr w:type="spellStart"/>
      <w:r w:rsidRPr="00CB77C3">
        <w:rPr>
          <w:rFonts w:asciiTheme="majorHAnsi" w:hAnsiTheme="majorHAnsi"/>
          <w:sz w:val="24"/>
          <w:szCs w:val="24"/>
        </w:rPr>
        <w:t>furniture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houses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days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the week, </w:t>
      </w:r>
      <w:proofErr w:type="spellStart"/>
      <w:r w:rsidRPr="00CB77C3">
        <w:rPr>
          <w:rFonts w:asciiTheme="majorHAnsi" w:hAnsiTheme="majorHAnsi"/>
          <w:sz w:val="24"/>
          <w:szCs w:val="24"/>
        </w:rPr>
        <w:t>seasons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adjectives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the </w:t>
      </w:r>
      <w:proofErr w:type="spellStart"/>
      <w:r w:rsidRPr="00CB77C3">
        <w:rPr>
          <w:rFonts w:asciiTheme="majorHAnsi" w:hAnsiTheme="majorHAnsi"/>
          <w:sz w:val="24"/>
          <w:szCs w:val="24"/>
        </w:rPr>
        <w:t>weather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abilities</w:t>
      </w:r>
      <w:proofErr w:type="spellEnd"/>
      <w:r w:rsidRPr="00CB77C3">
        <w:rPr>
          <w:rFonts w:asciiTheme="majorHAnsi" w:hAnsiTheme="majorHAnsi"/>
          <w:sz w:val="24"/>
          <w:szCs w:val="24"/>
        </w:rPr>
        <w:t>, the time-</w:t>
      </w:r>
    </w:p>
    <w:p w14:paraId="603F3401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val="en-GB" w:eastAsia="ar-SA"/>
        </w:rPr>
      </w:pPr>
      <w:r w:rsidRPr="00CB77C3">
        <w:rPr>
          <w:rFonts w:asciiTheme="majorHAnsi" w:hAnsiTheme="majorHAnsi"/>
          <w:sz w:val="24"/>
          <w:szCs w:val="24"/>
        </w:rPr>
        <w:t xml:space="preserve">-Meeting </w:t>
      </w:r>
      <w:proofErr w:type="spellStart"/>
      <w:r w:rsidRPr="00CB77C3">
        <w:rPr>
          <w:rFonts w:asciiTheme="majorHAnsi" w:hAnsiTheme="majorHAnsi"/>
          <w:sz w:val="24"/>
          <w:szCs w:val="24"/>
        </w:rPr>
        <w:t>people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dates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exchanging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personal information, </w:t>
      </w:r>
      <w:proofErr w:type="spellStart"/>
      <w:r w:rsidRPr="00CB77C3">
        <w:rPr>
          <w:rFonts w:asciiTheme="majorHAnsi" w:hAnsiTheme="majorHAnsi"/>
          <w:sz w:val="24"/>
          <w:szCs w:val="24"/>
        </w:rPr>
        <w:t>introduciing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yourself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jobs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your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family, </w:t>
      </w:r>
      <w:proofErr w:type="spellStart"/>
      <w:r w:rsidRPr="00CB77C3">
        <w:rPr>
          <w:rFonts w:asciiTheme="majorHAnsi" w:hAnsiTheme="majorHAnsi"/>
          <w:sz w:val="24"/>
          <w:szCs w:val="24"/>
        </w:rPr>
        <w:t>identifying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objects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people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presenting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your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family,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personal </w:t>
      </w:r>
      <w:proofErr w:type="spellStart"/>
      <w:r w:rsidRPr="00CB77C3">
        <w:rPr>
          <w:rFonts w:asciiTheme="majorHAnsi" w:hAnsiTheme="majorHAnsi"/>
          <w:sz w:val="24"/>
          <w:szCs w:val="24"/>
        </w:rPr>
        <w:t>possessions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describing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objects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asking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who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objects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belong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to,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hyour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favourite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thing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houses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furniture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saying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where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things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are, </w:t>
      </w:r>
      <w:proofErr w:type="spellStart"/>
      <w:r w:rsidRPr="00CB77C3">
        <w:rPr>
          <w:rFonts w:asciiTheme="majorHAnsi" w:hAnsiTheme="majorHAnsi"/>
          <w:sz w:val="24"/>
          <w:szCs w:val="24"/>
        </w:rPr>
        <w:t>describing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your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bedroom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your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home; </w:t>
      </w:r>
      <w:proofErr w:type="spellStart"/>
      <w:r w:rsidRPr="00CB77C3">
        <w:rPr>
          <w:rFonts w:asciiTheme="majorHAnsi" w:hAnsiTheme="majorHAnsi"/>
          <w:sz w:val="24"/>
          <w:szCs w:val="24"/>
        </w:rPr>
        <w:t>understanding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giving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instructions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advice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saying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how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you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feel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CB77C3">
        <w:rPr>
          <w:rFonts w:asciiTheme="majorHAnsi" w:hAnsiTheme="majorHAnsi"/>
          <w:sz w:val="24"/>
          <w:szCs w:val="24"/>
        </w:rPr>
        <w:t>weatehr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describe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CB77C3">
        <w:rPr>
          <w:rFonts w:asciiTheme="majorHAnsi" w:hAnsiTheme="majorHAnsi"/>
          <w:sz w:val="24"/>
          <w:szCs w:val="24"/>
        </w:rPr>
        <w:t>place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you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know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ability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possibility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asking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giving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permission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telling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the time, </w:t>
      </w:r>
      <w:proofErr w:type="spellStart"/>
      <w:r w:rsidRPr="00CB77C3">
        <w:rPr>
          <w:rFonts w:asciiTheme="majorHAnsi" w:hAnsiTheme="majorHAnsi"/>
          <w:sz w:val="24"/>
          <w:szCs w:val="24"/>
        </w:rPr>
        <w:t>talking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school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rules</w:t>
      </w:r>
      <w:proofErr w:type="spellEnd"/>
      <w:r w:rsidRPr="00CB77C3">
        <w:rPr>
          <w:rFonts w:asciiTheme="majorHAnsi" w:hAnsiTheme="majorHAnsi"/>
          <w:sz w:val="24"/>
          <w:szCs w:val="24"/>
        </w:rPr>
        <w:t>. )</w:t>
      </w:r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Present Simple, positive and negative, questions and short answers, object pronouns, like, love, don’t mind, hate +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>ing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>, adverbs and expressions of frequency.</w:t>
      </w:r>
    </w:p>
    <w:p w14:paraId="73BB0265" w14:textId="77777777" w:rsidR="00AE23C8" w:rsidRPr="00CB77C3" w:rsidRDefault="00AE23C8" w:rsidP="00AE23C8">
      <w:pPr>
        <w:spacing w:after="0" w:line="240" w:lineRule="auto"/>
        <w:ind w:left="360"/>
        <w:jc w:val="left"/>
        <w:rPr>
          <w:rFonts w:asciiTheme="majorHAnsi" w:hAnsiTheme="majorHAnsi"/>
          <w:color w:val="000000"/>
          <w:sz w:val="24"/>
          <w:szCs w:val="24"/>
        </w:rPr>
      </w:pPr>
    </w:p>
    <w:p w14:paraId="6857DC71" w14:textId="77777777" w:rsidR="00AE23C8" w:rsidRPr="00CB77C3" w:rsidRDefault="00AE23C8" w:rsidP="00AE23C8">
      <w:pPr>
        <w:spacing w:after="0"/>
        <w:rPr>
          <w:rFonts w:asciiTheme="majorHAnsi" w:hAnsiTheme="majorHAnsi"/>
          <w:b/>
          <w:sz w:val="24"/>
          <w:szCs w:val="24"/>
          <w:lang w:val="de-DE"/>
        </w:rPr>
      </w:pPr>
      <w:proofErr w:type="gramStart"/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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UNIT </w:t>
      </w:r>
      <w:r w:rsidRPr="00CB77C3">
        <w:rPr>
          <w:rFonts w:asciiTheme="majorHAnsi" w:hAnsiTheme="majorHAnsi"/>
          <w:b/>
          <w:sz w:val="24"/>
          <w:szCs w:val="24"/>
          <w:lang w:val="de-DE"/>
        </w:rPr>
        <w:t>1.</w:t>
      </w:r>
      <w:proofErr w:type="gramEnd"/>
      <w:r w:rsidRPr="00CB77C3">
        <w:rPr>
          <w:rFonts w:asciiTheme="majorHAnsi" w:hAnsiTheme="majorHAnsi"/>
          <w:b/>
          <w:sz w:val="24"/>
          <w:szCs w:val="24"/>
          <w:lang w:val="de-DE"/>
        </w:rPr>
        <w:t xml:space="preserve"> MY WEEK</w:t>
      </w:r>
    </w:p>
    <w:p w14:paraId="0DB0CFB8" w14:textId="77777777" w:rsidR="00AE23C8" w:rsidRPr="00CB77C3" w:rsidRDefault="00AE23C8" w:rsidP="00AE23C8">
      <w:pPr>
        <w:spacing w:after="0"/>
        <w:rPr>
          <w:rFonts w:asciiTheme="majorHAnsi" w:hAnsiTheme="majorHAnsi"/>
          <w:b/>
          <w:sz w:val="24"/>
          <w:szCs w:val="24"/>
          <w:lang w:val="de-DE"/>
        </w:rPr>
      </w:pPr>
    </w:p>
    <w:p w14:paraId="531D7233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sz w:val="24"/>
          <w:szCs w:val="24"/>
        </w:rPr>
        <w:t>Present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Simple – positive, negative, </w:t>
      </w:r>
      <w:proofErr w:type="spellStart"/>
      <w:r w:rsidRPr="00CB77C3">
        <w:rPr>
          <w:rFonts w:asciiTheme="majorHAnsi" w:hAnsiTheme="majorHAnsi"/>
          <w:sz w:val="24"/>
          <w:szCs w:val="24"/>
        </w:rPr>
        <w:t>questions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short </w:t>
      </w:r>
      <w:proofErr w:type="spellStart"/>
      <w:r w:rsidRPr="00CB77C3">
        <w:rPr>
          <w:rFonts w:asciiTheme="majorHAnsi" w:hAnsiTheme="majorHAnsi"/>
          <w:sz w:val="24"/>
          <w:szCs w:val="24"/>
        </w:rPr>
        <w:t>answers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adverbs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expressions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sz w:val="24"/>
          <w:szCs w:val="24"/>
        </w:rPr>
        <w:t>frequency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object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pronouns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like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love, </w:t>
      </w:r>
      <w:proofErr w:type="spellStart"/>
      <w:r w:rsidRPr="00CB77C3">
        <w:rPr>
          <w:rFonts w:asciiTheme="majorHAnsi" w:hAnsiTheme="majorHAnsi"/>
          <w:sz w:val="24"/>
          <w:szCs w:val="24"/>
        </w:rPr>
        <w:t>don’t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mind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hate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+ </w:t>
      </w:r>
      <w:proofErr w:type="spellStart"/>
      <w:r w:rsidRPr="00CB77C3">
        <w:rPr>
          <w:rFonts w:asciiTheme="majorHAnsi" w:hAnsiTheme="majorHAnsi"/>
          <w:sz w:val="24"/>
          <w:szCs w:val="24"/>
        </w:rPr>
        <w:t>ing</w:t>
      </w:r>
      <w:proofErr w:type="spellEnd"/>
      <w:r w:rsidRPr="00CB77C3">
        <w:rPr>
          <w:rFonts w:asciiTheme="majorHAnsi" w:hAnsiTheme="majorHAnsi"/>
          <w:sz w:val="24"/>
          <w:szCs w:val="24"/>
        </w:rPr>
        <w:t>;</w:t>
      </w:r>
    </w:p>
    <w:p w14:paraId="2BB2FCC0" w14:textId="77777777" w:rsidR="00AE23C8" w:rsidRPr="00CB77C3" w:rsidRDefault="00AE23C8" w:rsidP="00AE23C8">
      <w:pPr>
        <w:spacing w:after="0"/>
        <w:rPr>
          <w:rFonts w:asciiTheme="majorHAnsi" w:hAnsiTheme="majorHAnsi"/>
          <w:b/>
          <w:sz w:val="24"/>
          <w:szCs w:val="24"/>
          <w:lang w:val="de-DE"/>
        </w:rPr>
      </w:pPr>
      <w:proofErr w:type="spellStart"/>
      <w:r w:rsidRPr="00CB77C3">
        <w:rPr>
          <w:rFonts w:asciiTheme="majorHAnsi" w:hAnsiTheme="majorHAnsi"/>
          <w:sz w:val="24"/>
          <w:szCs w:val="24"/>
        </w:rPr>
        <w:t>Everyday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activities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free time </w:t>
      </w:r>
      <w:proofErr w:type="spellStart"/>
      <w:r w:rsidRPr="00CB77C3">
        <w:rPr>
          <w:rFonts w:asciiTheme="majorHAnsi" w:hAnsiTheme="majorHAnsi"/>
          <w:sz w:val="24"/>
          <w:szCs w:val="24"/>
        </w:rPr>
        <w:t>activities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school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subjects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jobs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CB77C3">
        <w:rPr>
          <w:rFonts w:asciiTheme="majorHAnsi" w:hAnsiTheme="majorHAnsi"/>
          <w:sz w:val="24"/>
          <w:szCs w:val="24"/>
        </w:rPr>
        <w:t>at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home,</w:t>
      </w:r>
    </w:p>
    <w:p w14:paraId="0C970CA6" w14:textId="77777777" w:rsidR="00AE23C8" w:rsidRPr="00CB77C3" w:rsidRDefault="00AE23C8" w:rsidP="00AE23C8">
      <w:pPr>
        <w:spacing w:after="0"/>
        <w:rPr>
          <w:rFonts w:asciiTheme="majorHAnsi" w:hAnsiTheme="majorHAnsi"/>
          <w:b/>
          <w:sz w:val="24"/>
          <w:szCs w:val="24"/>
          <w:lang w:val="de-DE"/>
        </w:rPr>
      </w:pPr>
    </w:p>
    <w:p w14:paraId="19CCE6F1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val="en-GB" w:eastAsia="ar-SA"/>
        </w:rPr>
      </w:pPr>
      <w:proofErr w:type="gramStart"/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></w:t>
      </w:r>
      <w:r w:rsidRPr="00CB77C3">
        <w:rPr>
          <w:rFonts w:asciiTheme="majorHAnsi" w:hAnsiTheme="majorHAnsi"/>
          <w:b/>
          <w:sz w:val="24"/>
          <w:szCs w:val="24"/>
          <w:lang w:val="de-DE"/>
        </w:rPr>
        <w:t xml:space="preserve"> UNIT 2.</w:t>
      </w:r>
      <w:proofErr w:type="gramEnd"/>
      <w:r w:rsidRPr="00CB77C3">
        <w:rPr>
          <w:rFonts w:asciiTheme="majorHAnsi" w:hAnsiTheme="majorHAnsi"/>
          <w:b/>
          <w:sz w:val="24"/>
          <w:szCs w:val="24"/>
          <w:lang w:val="de-DE"/>
        </w:rPr>
        <w:t xml:space="preserve"> YOU ARE WHAT YOU EAT</w:t>
      </w:r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 </w:t>
      </w:r>
    </w:p>
    <w:p w14:paraId="64C46C96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countable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uncountable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nouns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how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much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? How </w:t>
      </w:r>
      <w:proofErr w:type="spellStart"/>
      <w:r w:rsidRPr="00CB77C3">
        <w:rPr>
          <w:rFonts w:asciiTheme="majorHAnsi" w:hAnsiTheme="majorHAnsi"/>
          <w:sz w:val="24"/>
          <w:szCs w:val="24"/>
        </w:rPr>
        <w:t>many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? some, </w:t>
      </w:r>
      <w:proofErr w:type="spellStart"/>
      <w:r w:rsidRPr="00CB77C3">
        <w:rPr>
          <w:rFonts w:asciiTheme="majorHAnsi" w:hAnsiTheme="majorHAnsi"/>
          <w:sz w:val="24"/>
          <w:szCs w:val="24"/>
        </w:rPr>
        <w:t>any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no, </w:t>
      </w:r>
      <w:proofErr w:type="spellStart"/>
      <w:r w:rsidRPr="00CB77C3">
        <w:rPr>
          <w:rFonts w:asciiTheme="majorHAnsi" w:hAnsiTheme="majorHAnsi"/>
          <w:sz w:val="24"/>
          <w:szCs w:val="24"/>
        </w:rPr>
        <w:t>Much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many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, a </w:t>
      </w:r>
      <w:proofErr w:type="spellStart"/>
      <w:r w:rsidRPr="00CB77C3">
        <w:rPr>
          <w:rFonts w:asciiTheme="majorHAnsi" w:hAnsiTheme="majorHAnsi"/>
          <w:sz w:val="24"/>
          <w:szCs w:val="24"/>
        </w:rPr>
        <w:t>lot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of, a </w:t>
      </w:r>
      <w:proofErr w:type="spellStart"/>
      <w:r w:rsidRPr="00CB77C3">
        <w:rPr>
          <w:rFonts w:asciiTheme="majorHAnsi" w:hAnsiTheme="majorHAnsi"/>
          <w:sz w:val="24"/>
          <w:szCs w:val="24"/>
        </w:rPr>
        <w:t>little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CB77C3">
        <w:rPr>
          <w:rFonts w:asciiTheme="majorHAnsi" w:hAnsiTheme="majorHAnsi"/>
          <w:sz w:val="24"/>
          <w:szCs w:val="24"/>
        </w:rPr>
        <w:t>few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too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much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too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many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too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little</w:t>
      </w:r>
      <w:proofErr w:type="spellEnd"/>
      <w:r w:rsidRPr="00CB77C3">
        <w:rPr>
          <w:rFonts w:asciiTheme="majorHAnsi" w:hAnsiTheme="majorHAnsi"/>
          <w:sz w:val="24"/>
          <w:szCs w:val="24"/>
        </w:rPr>
        <w:t>, (</w:t>
      </w:r>
      <w:proofErr w:type="spellStart"/>
      <w:r w:rsidRPr="00CB77C3">
        <w:rPr>
          <w:rFonts w:asciiTheme="majorHAnsi" w:hAnsiTheme="majorHAnsi"/>
          <w:sz w:val="24"/>
          <w:szCs w:val="24"/>
        </w:rPr>
        <w:t>not</w:t>
      </w:r>
      <w:proofErr w:type="spellEnd"/>
      <w:r w:rsidRPr="00CB77C3">
        <w:rPr>
          <w:rFonts w:asciiTheme="majorHAnsi" w:hAnsiTheme="majorHAnsi"/>
          <w:sz w:val="24"/>
          <w:szCs w:val="24"/>
        </w:rPr>
        <w:t>)</w:t>
      </w:r>
      <w:proofErr w:type="spellStart"/>
      <w:r w:rsidRPr="00CB77C3">
        <w:rPr>
          <w:rFonts w:asciiTheme="majorHAnsi" w:hAnsiTheme="majorHAnsi"/>
          <w:sz w:val="24"/>
          <w:szCs w:val="24"/>
        </w:rPr>
        <w:t>enough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would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like</w:t>
      </w:r>
      <w:proofErr w:type="spellEnd"/>
      <w:r w:rsidRPr="00CB77C3">
        <w:rPr>
          <w:rFonts w:asciiTheme="majorHAnsi" w:hAnsiTheme="majorHAnsi"/>
          <w:sz w:val="24"/>
          <w:szCs w:val="24"/>
        </w:rPr>
        <w:t>.</w:t>
      </w:r>
    </w:p>
    <w:p w14:paraId="5E86A9CE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val="en-GB" w:eastAsia="ar-SA"/>
        </w:rPr>
      </w:pPr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food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drinks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cooking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portions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containers-</w:t>
      </w:r>
    </w:p>
    <w:p w14:paraId="6F2D3294" w14:textId="77777777" w:rsidR="00AE23C8" w:rsidRPr="00CB77C3" w:rsidRDefault="00AE23C8" w:rsidP="00AE23C8">
      <w:pPr>
        <w:spacing w:after="0" w:line="240" w:lineRule="auto"/>
        <w:ind w:left="360"/>
        <w:jc w:val="left"/>
        <w:rPr>
          <w:rFonts w:asciiTheme="majorHAnsi" w:hAnsiTheme="majorHAnsi"/>
          <w:color w:val="000000"/>
          <w:sz w:val="24"/>
          <w:szCs w:val="24"/>
        </w:rPr>
      </w:pPr>
    </w:p>
    <w:p w14:paraId="33FA4370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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Unit </w:t>
      </w:r>
      <w:proofErr w:type="gramStart"/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>3 :</w:t>
      </w:r>
      <w:proofErr w:type="gramEnd"/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 </w:t>
      </w:r>
      <w:r w:rsidRPr="00CB77C3">
        <w:rPr>
          <w:rFonts w:asciiTheme="majorHAnsi" w:hAnsiTheme="majorHAnsi"/>
          <w:b/>
          <w:sz w:val="24"/>
          <w:szCs w:val="24"/>
        </w:rPr>
        <w:t>LOOKING GOOD</w:t>
      </w:r>
    </w:p>
    <w:p w14:paraId="22F9FA47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val="en-GB" w:eastAsia="ar-SA"/>
        </w:rPr>
      </w:pPr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Look, look like, be like, Present Continuous, Present Continuous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>vs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 Present Simple, Present Continuous with future meaning</w:t>
      </w:r>
      <w:proofErr w:type="gramStart"/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>..</w:t>
      </w:r>
      <w:proofErr w:type="gramEnd"/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  </w:t>
      </w:r>
    </w:p>
    <w:p w14:paraId="6B03406B" w14:textId="77777777" w:rsidR="00AE23C8" w:rsidRPr="00CB77C3" w:rsidRDefault="00AE23C8" w:rsidP="00AE23C8">
      <w:pPr>
        <w:spacing w:after="0" w:line="240" w:lineRule="auto"/>
        <w:ind w:left="360"/>
        <w:jc w:val="left"/>
        <w:rPr>
          <w:rFonts w:asciiTheme="majorHAnsi" w:hAnsiTheme="majorHAnsi"/>
          <w:color w:val="000000"/>
          <w:sz w:val="24"/>
          <w:szCs w:val="24"/>
        </w:rPr>
      </w:pPr>
    </w:p>
    <w:p w14:paraId="76CB45C6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val="en-GB" w:eastAsia="ar-SA"/>
        </w:rPr>
      </w:pPr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 xml:space="preserve">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>Unit 4: WORLD FAMOUS</w:t>
      </w:r>
    </w:p>
    <w:p w14:paraId="6F40B556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val="en-GB" w:eastAsia="ar-SA"/>
        </w:rPr>
      </w:pPr>
      <w:r w:rsidRPr="00CB77C3">
        <w:rPr>
          <w:rFonts w:asciiTheme="majorHAnsi" w:hAnsiTheme="majorHAnsi"/>
          <w:color w:val="000000"/>
          <w:sz w:val="24"/>
          <w:szCs w:val="24"/>
          <w:lang w:val="en-GB" w:eastAsia="ar-SA"/>
        </w:rPr>
        <w:t>Past Simple of to be, Past Simple of regular verbs, positive, negative, questions and short answers.</w:t>
      </w:r>
    </w:p>
    <w:p w14:paraId="2079A08D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eastAsia="ar-SA"/>
        </w:rPr>
      </w:pP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Past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Simple of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irregular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verbs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prepositions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of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place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prepositions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of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movements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defining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relative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clauses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- 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Subject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/Object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questions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.</w:t>
      </w:r>
    </w:p>
    <w:p w14:paraId="751101E2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eastAsia="ar-SA"/>
        </w:rPr>
      </w:pPr>
    </w:p>
    <w:p w14:paraId="288231F1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color w:val="000000"/>
          <w:sz w:val="24"/>
          <w:szCs w:val="24"/>
          <w:lang w:eastAsia="ar-SA"/>
        </w:rPr>
      </w:pP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Vocabulary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: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Everyday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activities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school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subject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jobs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around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the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house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food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and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drinks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cooking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prices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appearance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personality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, art and entertainment,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past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 xml:space="preserve"> time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expressions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  <w:lang w:eastAsia="ar-SA"/>
        </w:rPr>
        <w:t>.</w:t>
      </w:r>
    </w:p>
    <w:p w14:paraId="25C2A153" w14:textId="77777777" w:rsidR="00AE23C8" w:rsidRPr="00CB77C3" w:rsidRDefault="00AE23C8" w:rsidP="00AE23C8">
      <w:pPr>
        <w:rPr>
          <w:rFonts w:asciiTheme="majorHAnsi" w:hAnsiTheme="majorHAnsi"/>
        </w:rPr>
      </w:pPr>
    </w:p>
    <w:p w14:paraId="36B3BE86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b/>
          <w:sz w:val="24"/>
          <w:szCs w:val="24"/>
        </w:rPr>
      </w:pPr>
    </w:p>
    <w:p w14:paraId="28A0FE90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8"/>
          <w:szCs w:val="28"/>
        </w:rPr>
      </w:pPr>
      <w:r w:rsidRPr="00CB77C3">
        <w:rPr>
          <w:rFonts w:asciiTheme="majorHAnsi" w:hAnsiTheme="majorHAnsi"/>
          <w:b/>
          <w:sz w:val="28"/>
          <w:szCs w:val="28"/>
        </w:rPr>
        <w:t>PER CANDIDATI AD ESAMI INTEGRATIVI E DI IDONEITÀ ALLA CLASSE TERZA OTTICO  – PROGRAMMA DISCIPLINARE DELLA CLASSE SECONDA</w:t>
      </w:r>
    </w:p>
    <w:p w14:paraId="435292A9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</w:p>
    <w:p w14:paraId="51D127A6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b/>
          <w:sz w:val="24"/>
          <w:szCs w:val="24"/>
        </w:rPr>
      </w:pPr>
      <w:r w:rsidRPr="00CB77C3">
        <w:rPr>
          <w:rFonts w:asciiTheme="majorHAnsi" w:eastAsia="Arial" w:hAnsiTheme="majorHAnsi" w:cs="Arial"/>
          <w:b/>
          <w:sz w:val="24"/>
          <w:szCs w:val="24"/>
        </w:rPr>
        <w:t xml:space="preserve">Libro di testo in adozione: </w:t>
      </w:r>
      <w:r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“IN TIME ESSENTIAL PRO” ED. BLACK CAT- DEA SCUOLA </w:t>
      </w:r>
    </w:p>
    <w:p w14:paraId="5FEAE55E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</w:p>
    <w:p w14:paraId="516E2DB9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</w:p>
    <w:p w14:paraId="0ADD059A" w14:textId="77777777" w:rsidR="00AE23C8" w:rsidRPr="00CB77C3" w:rsidRDefault="00AE23C8" w:rsidP="00AE23C8">
      <w:pPr>
        <w:spacing w:after="0"/>
        <w:rPr>
          <w:rFonts w:asciiTheme="majorHAnsi" w:hAnsiTheme="majorHAnsi"/>
          <w:b/>
          <w:lang w:val="de-DE"/>
        </w:rPr>
      </w:pPr>
      <w:r w:rsidRPr="00CB77C3">
        <w:rPr>
          <w:rFonts w:ascii="Menlo Regular" w:eastAsia="Cardo" w:hAnsi="Menlo Regular" w:cs="Menlo Regular"/>
          <w:sz w:val="24"/>
          <w:szCs w:val="24"/>
        </w:rPr>
        <w:t>⧫</w:t>
      </w:r>
      <w:r w:rsidRPr="00CB77C3">
        <w:rPr>
          <w:rFonts w:asciiTheme="majorHAnsi" w:eastAsia="Cardo" w:hAnsiTheme="majorHAnsi" w:cs="Cardo"/>
          <w:sz w:val="24"/>
          <w:szCs w:val="24"/>
        </w:rPr>
        <w:t xml:space="preserve">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Unit 5: GET UP AND GO </w:t>
      </w:r>
    </w:p>
    <w:p w14:paraId="5C2C8DEE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sz w:val="24"/>
          <w:szCs w:val="24"/>
        </w:rPr>
        <w:t>past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simple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irregular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verbs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prepositions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sz w:val="24"/>
          <w:szCs w:val="24"/>
        </w:rPr>
        <w:t>place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prepositions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sz w:val="24"/>
          <w:szCs w:val="24"/>
        </w:rPr>
        <w:t>movement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subject</w:t>
      </w:r>
      <w:proofErr w:type="spellEnd"/>
      <w:r w:rsidRPr="00CB77C3">
        <w:rPr>
          <w:rFonts w:asciiTheme="majorHAnsi" w:hAnsiTheme="majorHAnsi"/>
          <w:sz w:val="24"/>
          <w:szCs w:val="24"/>
        </w:rPr>
        <w:t>/</w:t>
      </w:r>
      <w:proofErr w:type="spellStart"/>
      <w:r w:rsidRPr="00CB77C3">
        <w:rPr>
          <w:rFonts w:asciiTheme="majorHAnsi" w:hAnsiTheme="majorHAnsi"/>
          <w:sz w:val="24"/>
          <w:szCs w:val="24"/>
        </w:rPr>
        <w:t>object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questions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how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far..?/ </w:t>
      </w:r>
      <w:proofErr w:type="spellStart"/>
      <w:r w:rsidRPr="00CB77C3">
        <w:rPr>
          <w:rFonts w:asciiTheme="majorHAnsi" w:hAnsiTheme="majorHAnsi"/>
          <w:sz w:val="24"/>
          <w:szCs w:val="24"/>
        </w:rPr>
        <w:t>how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long…?;; </w:t>
      </w:r>
      <w:proofErr w:type="spellStart"/>
      <w:r w:rsidRPr="00CB77C3">
        <w:rPr>
          <w:rFonts w:asciiTheme="majorHAnsi" w:hAnsiTheme="majorHAnsi"/>
          <w:sz w:val="24"/>
          <w:szCs w:val="24"/>
        </w:rPr>
        <w:t>giving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directions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</w:p>
    <w:p w14:paraId="344DCB03" w14:textId="77777777" w:rsidR="00AE23C8" w:rsidRPr="00CB77C3" w:rsidRDefault="00AE23C8" w:rsidP="00AE23C8">
      <w:pPr>
        <w:spacing w:after="0"/>
        <w:rPr>
          <w:rFonts w:asciiTheme="majorHAnsi" w:hAnsiTheme="majorHAnsi"/>
          <w:b/>
          <w:lang w:val="de-DE"/>
        </w:rPr>
      </w:pPr>
    </w:p>
    <w:p w14:paraId="27720CFB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eastAsia="Arial" w:hAnsiTheme="majorHAnsi" w:cs="Arial"/>
          <w:sz w:val="24"/>
          <w:szCs w:val="24"/>
        </w:rPr>
      </w:pPr>
    </w:p>
    <w:p w14:paraId="5D68B952" w14:textId="77777777" w:rsidR="00AE23C8" w:rsidRPr="00CB77C3" w:rsidRDefault="00AE23C8" w:rsidP="00AE23C8">
      <w:pPr>
        <w:pStyle w:val="normal"/>
        <w:spacing w:after="0" w:line="240" w:lineRule="auto"/>
        <w:ind w:left="360"/>
        <w:jc w:val="left"/>
        <w:rPr>
          <w:rFonts w:asciiTheme="majorHAnsi" w:eastAsia="Arial" w:hAnsiTheme="majorHAnsi" w:cs="Arial"/>
          <w:sz w:val="24"/>
          <w:szCs w:val="24"/>
        </w:rPr>
      </w:pPr>
    </w:p>
    <w:p w14:paraId="159A6B37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</w:pPr>
      <w:r w:rsidRPr="00CB77C3">
        <w:rPr>
          <w:rFonts w:ascii="Menlo Regular" w:eastAsia="Cardo" w:hAnsi="Menlo Regular" w:cs="Menlo Regular"/>
          <w:sz w:val="24"/>
          <w:szCs w:val="24"/>
        </w:rPr>
        <w:t>⧫</w:t>
      </w:r>
      <w:r w:rsidRPr="00CB77C3">
        <w:rPr>
          <w:rFonts w:asciiTheme="majorHAnsi" w:eastAsia="Cardo" w:hAnsiTheme="majorHAnsi" w:cs="Cardo"/>
          <w:sz w:val="24"/>
          <w:szCs w:val="24"/>
        </w:rPr>
        <w:t xml:space="preserve">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>Unit 6: THE BIG SCREEN</w:t>
      </w:r>
    </w:p>
    <w:p w14:paraId="600FCA16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sz w:val="24"/>
          <w:szCs w:val="24"/>
        </w:rPr>
        <w:t>Comparatives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superlatives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sz w:val="24"/>
          <w:szCs w:val="24"/>
        </w:rPr>
        <w:t>adjectives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too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not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enough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shall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we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CB77C3">
        <w:rPr>
          <w:rFonts w:asciiTheme="majorHAnsi" w:hAnsiTheme="majorHAnsi"/>
          <w:sz w:val="24"/>
          <w:szCs w:val="24"/>
        </w:rPr>
        <w:t>Why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don’t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we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CB77C3">
        <w:rPr>
          <w:rFonts w:asciiTheme="majorHAnsi" w:hAnsiTheme="majorHAnsi"/>
          <w:sz w:val="24"/>
          <w:szCs w:val="24"/>
        </w:rPr>
        <w:t>Let’s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…; </w:t>
      </w:r>
      <w:proofErr w:type="spellStart"/>
      <w:r w:rsidRPr="00CB77C3">
        <w:rPr>
          <w:rFonts w:asciiTheme="majorHAnsi" w:hAnsiTheme="majorHAnsi"/>
          <w:sz w:val="24"/>
          <w:szCs w:val="24"/>
        </w:rPr>
        <w:t>what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? How </w:t>
      </w:r>
      <w:proofErr w:type="spellStart"/>
      <w:r w:rsidRPr="00CB77C3">
        <w:rPr>
          <w:rFonts w:asciiTheme="majorHAnsi" w:hAnsiTheme="majorHAnsi"/>
          <w:sz w:val="24"/>
          <w:szCs w:val="24"/>
        </w:rPr>
        <w:t>about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? </w:t>
      </w:r>
    </w:p>
    <w:p w14:paraId="58C8952B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  <w:lang w:val="de-DE"/>
        </w:rPr>
      </w:pPr>
      <w:r w:rsidRPr="00CB77C3">
        <w:rPr>
          <w:rFonts w:asciiTheme="majorHAnsi" w:hAnsiTheme="majorHAnsi"/>
          <w:sz w:val="24"/>
          <w:szCs w:val="24"/>
          <w:lang w:val="de-DE"/>
        </w:rPr>
        <w:t xml:space="preserve">Making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arrangements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instructions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offers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and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requests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>.)</w:t>
      </w:r>
    </w:p>
    <w:p w14:paraId="220F7108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eastAsia="Arial" w:hAnsiTheme="majorHAnsi" w:cs="Arial"/>
          <w:sz w:val="24"/>
          <w:szCs w:val="24"/>
        </w:rPr>
      </w:pP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 </w:t>
      </w:r>
    </w:p>
    <w:p w14:paraId="457014A6" w14:textId="77777777" w:rsidR="00AE23C8" w:rsidRPr="00CB77C3" w:rsidRDefault="00AE23C8" w:rsidP="00AE23C8">
      <w:pPr>
        <w:pStyle w:val="normal"/>
        <w:spacing w:after="0" w:line="240" w:lineRule="auto"/>
        <w:ind w:left="360"/>
        <w:jc w:val="left"/>
        <w:rPr>
          <w:rFonts w:asciiTheme="majorHAnsi" w:eastAsia="Arial" w:hAnsiTheme="majorHAnsi" w:cs="Arial"/>
          <w:sz w:val="24"/>
          <w:szCs w:val="24"/>
        </w:rPr>
      </w:pPr>
    </w:p>
    <w:p w14:paraId="77D50EDA" w14:textId="77777777" w:rsidR="00AE23C8" w:rsidRPr="00CB77C3" w:rsidRDefault="00AE23C8" w:rsidP="00AE23C8">
      <w:pPr>
        <w:spacing w:after="0"/>
        <w:rPr>
          <w:rFonts w:asciiTheme="majorHAnsi" w:hAnsiTheme="majorHAnsi"/>
          <w:b/>
          <w:lang w:val="de-DE"/>
        </w:rPr>
      </w:pPr>
      <w:r w:rsidRPr="00CB77C3">
        <w:rPr>
          <w:rFonts w:ascii="Menlo Regular" w:eastAsia="Cardo" w:hAnsi="Menlo Regular" w:cs="Menlo Regular"/>
          <w:sz w:val="24"/>
          <w:szCs w:val="24"/>
        </w:rPr>
        <w:t>⧫</w:t>
      </w:r>
      <w:r w:rsidRPr="00CB77C3">
        <w:rPr>
          <w:rFonts w:asciiTheme="majorHAnsi" w:eastAsia="Cardo" w:hAnsiTheme="majorHAnsi" w:cs="Cardo"/>
          <w:sz w:val="24"/>
          <w:szCs w:val="24"/>
        </w:rPr>
        <w:t xml:space="preserve">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Unit 7: THE NATURAL WORLD </w:t>
      </w:r>
    </w:p>
    <w:p w14:paraId="43A7A646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eastAsia="Arial" w:hAnsiTheme="majorHAnsi" w:cs="Arial"/>
          <w:sz w:val="24"/>
          <w:szCs w:val="24"/>
        </w:rPr>
      </w:pPr>
    </w:p>
    <w:p w14:paraId="11A2A69F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  <w:lang w:val="de-DE"/>
        </w:rPr>
      </w:pPr>
      <w:r w:rsidRPr="00CB77C3">
        <w:rPr>
          <w:rFonts w:asciiTheme="majorHAnsi" w:hAnsiTheme="majorHAnsi"/>
          <w:sz w:val="24"/>
          <w:szCs w:val="24"/>
          <w:lang w:val="de-DE"/>
        </w:rPr>
        <w:t xml:space="preserve">Must,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mustn’t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have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to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don’t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have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to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should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shouldn’t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; </w:t>
      </w:r>
    </w:p>
    <w:p w14:paraId="27DED76A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landscapes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the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weather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animals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>. -</w:t>
      </w:r>
      <w:r w:rsidRPr="00CB77C3">
        <w:rPr>
          <w:rFonts w:asciiTheme="majorHAnsi" w:hAnsiTheme="majorHAnsi"/>
          <w:sz w:val="24"/>
          <w:szCs w:val="24"/>
        </w:rPr>
        <w:t>;</w:t>
      </w:r>
      <w:proofErr w:type="spellStart"/>
      <w:r w:rsidRPr="00CB77C3">
        <w:rPr>
          <w:rFonts w:asciiTheme="majorHAnsi" w:hAnsiTheme="majorHAnsi"/>
          <w:sz w:val="24"/>
          <w:szCs w:val="24"/>
        </w:rPr>
        <w:t>Buying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clothes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. Shopping for </w:t>
      </w:r>
      <w:proofErr w:type="spellStart"/>
      <w:r w:rsidRPr="00CB77C3">
        <w:rPr>
          <w:rFonts w:asciiTheme="majorHAnsi" w:hAnsiTheme="majorHAnsi"/>
          <w:sz w:val="24"/>
          <w:szCs w:val="24"/>
        </w:rPr>
        <w:t>clothes</w:t>
      </w:r>
      <w:proofErr w:type="spellEnd"/>
      <w:r w:rsidRPr="00CB77C3">
        <w:rPr>
          <w:rFonts w:asciiTheme="majorHAnsi" w:hAnsiTheme="majorHAnsi"/>
          <w:sz w:val="24"/>
          <w:szCs w:val="24"/>
        </w:rPr>
        <w:t>-</w:t>
      </w:r>
    </w:p>
    <w:p w14:paraId="2AFAB315" w14:textId="77777777" w:rsidR="00AE23C8" w:rsidRPr="00CB77C3" w:rsidRDefault="00AE23C8" w:rsidP="00AE23C8">
      <w:pPr>
        <w:pStyle w:val="normal"/>
        <w:spacing w:after="0" w:line="240" w:lineRule="auto"/>
        <w:ind w:left="360"/>
        <w:jc w:val="left"/>
        <w:rPr>
          <w:rFonts w:asciiTheme="majorHAnsi" w:eastAsia="Arial" w:hAnsiTheme="majorHAnsi" w:cs="Arial"/>
          <w:sz w:val="24"/>
          <w:szCs w:val="24"/>
        </w:rPr>
      </w:pPr>
    </w:p>
    <w:p w14:paraId="6EB50198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eastAsia="Arial" w:hAnsiTheme="majorHAnsi" w:cs="Arial"/>
          <w:sz w:val="24"/>
          <w:szCs w:val="24"/>
        </w:rPr>
      </w:pPr>
      <w:r w:rsidRPr="00CB77C3">
        <w:rPr>
          <w:rFonts w:ascii="Menlo Regular" w:eastAsia="Cardo" w:hAnsi="Menlo Regular" w:cs="Menlo Regular"/>
          <w:sz w:val="24"/>
          <w:szCs w:val="24"/>
        </w:rPr>
        <w:t>⧫</w:t>
      </w:r>
      <w:r w:rsidRPr="00CB77C3">
        <w:rPr>
          <w:rFonts w:asciiTheme="majorHAnsi" w:eastAsia="Cardo" w:hAnsiTheme="majorHAnsi" w:cs="Cardo"/>
          <w:sz w:val="24"/>
          <w:szCs w:val="24"/>
        </w:rPr>
        <w:t xml:space="preserve">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Unit 8: TOMORROW’S TRENDS </w:t>
      </w:r>
    </w:p>
    <w:p w14:paraId="310B23AC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  <w:lang w:val="de-DE"/>
        </w:rPr>
      </w:pPr>
      <w:r w:rsidRPr="00CB77C3">
        <w:rPr>
          <w:rFonts w:asciiTheme="majorHAnsi" w:hAnsiTheme="majorHAnsi"/>
          <w:sz w:val="24"/>
          <w:szCs w:val="24"/>
          <w:lang w:val="de-DE"/>
        </w:rPr>
        <w:t xml:space="preserve">Will,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won’t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going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to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zero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and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first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conditional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.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One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ones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.- </w:t>
      </w:r>
    </w:p>
    <w:p w14:paraId="13645647" w14:textId="77777777" w:rsidR="00AE23C8" w:rsidRPr="00CB77C3" w:rsidRDefault="00AE23C8" w:rsidP="00AE23C8">
      <w:pPr>
        <w:pStyle w:val="normal"/>
        <w:spacing w:after="0" w:line="240" w:lineRule="auto"/>
        <w:ind w:left="360"/>
        <w:jc w:val="left"/>
        <w:rPr>
          <w:rFonts w:asciiTheme="majorHAnsi" w:eastAsia="Arial" w:hAnsiTheme="majorHAnsi" w:cs="Arial"/>
          <w:sz w:val="24"/>
          <w:szCs w:val="24"/>
        </w:rPr>
      </w:pPr>
    </w:p>
    <w:p w14:paraId="0B4E9EA3" w14:textId="77777777" w:rsidR="00AE23C8" w:rsidRPr="00CB77C3" w:rsidRDefault="00AE23C8" w:rsidP="00AE23C8">
      <w:pPr>
        <w:spacing w:after="0"/>
        <w:rPr>
          <w:rFonts w:asciiTheme="majorHAnsi" w:hAnsiTheme="majorHAnsi"/>
          <w:b/>
        </w:rPr>
      </w:pPr>
      <w:r w:rsidRPr="00CB77C3">
        <w:rPr>
          <w:rFonts w:ascii="Menlo Regular" w:eastAsia="Cardo" w:hAnsi="Menlo Regular" w:cs="Menlo Regular"/>
          <w:sz w:val="24"/>
          <w:szCs w:val="24"/>
        </w:rPr>
        <w:t>⧫</w:t>
      </w:r>
      <w:r w:rsidRPr="00CB77C3">
        <w:rPr>
          <w:rFonts w:asciiTheme="majorHAnsi" w:eastAsia="Cardo" w:hAnsiTheme="majorHAnsi" w:cs="Cardo"/>
          <w:sz w:val="24"/>
          <w:szCs w:val="24"/>
        </w:rPr>
        <w:t xml:space="preserve">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Unit 9: LIFE’S UPS AND DOWNS </w:t>
      </w:r>
    </w:p>
    <w:p w14:paraId="62289992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sz w:val="24"/>
          <w:szCs w:val="24"/>
        </w:rPr>
        <w:t>Present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Perfect, </w:t>
      </w:r>
      <w:proofErr w:type="spellStart"/>
      <w:r w:rsidRPr="00CB77C3">
        <w:rPr>
          <w:rFonts w:asciiTheme="majorHAnsi" w:hAnsiTheme="majorHAnsi"/>
          <w:sz w:val="24"/>
          <w:szCs w:val="24"/>
        </w:rPr>
        <w:t>Past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Participle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Present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Perfect vs </w:t>
      </w:r>
      <w:proofErr w:type="spellStart"/>
      <w:r w:rsidRPr="00CB77C3">
        <w:rPr>
          <w:rFonts w:asciiTheme="majorHAnsi" w:hAnsiTheme="majorHAnsi"/>
          <w:sz w:val="24"/>
          <w:szCs w:val="24"/>
        </w:rPr>
        <w:t>Past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Simple, -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Defining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relative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clauses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–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subject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and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object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.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Reply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questions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. </w:t>
      </w:r>
    </w:p>
    <w:p w14:paraId="4A986562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eastAsia="Arial" w:hAnsiTheme="majorHAnsi" w:cs="Arial"/>
          <w:sz w:val="24"/>
          <w:szCs w:val="24"/>
        </w:rPr>
      </w:pPr>
    </w:p>
    <w:p w14:paraId="5376374B" w14:textId="77777777" w:rsidR="00AE23C8" w:rsidRPr="00CB77C3" w:rsidRDefault="00AE23C8" w:rsidP="00AE23C8">
      <w:pPr>
        <w:spacing w:after="0"/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</w:pPr>
      <w:r w:rsidRPr="00CB77C3">
        <w:rPr>
          <w:rFonts w:ascii="Menlo Regular" w:eastAsia="Cardo" w:hAnsi="Menlo Regular" w:cs="Menlo Regular"/>
          <w:sz w:val="24"/>
          <w:szCs w:val="24"/>
        </w:rPr>
        <w:t>⧫</w:t>
      </w:r>
      <w:r w:rsidRPr="00CB77C3">
        <w:rPr>
          <w:rFonts w:asciiTheme="majorHAnsi" w:eastAsia="Cardo" w:hAnsiTheme="majorHAnsi" w:cs="Cardo"/>
          <w:sz w:val="24"/>
          <w:szCs w:val="24"/>
        </w:rPr>
        <w:t xml:space="preserve">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>Unit 10: FRIENDS AND FAMILY</w:t>
      </w:r>
    </w:p>
    <w:p w14:paraId="79341827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  <w:lang w:val="de-DE"/>
        </w:rPr>
      </w:pP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Present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perfect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with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i/>
          <w:sz w:val="24"/>
          <w:szCs w:val="24"/>
          <w:lang w:val="de-DE"/>
        </w:rPr>
        <w:t>for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and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i/>
          <w:sz w:val="24"/>
          <w:szCs w:val="24"/>
          <w:lang w:val="de-DE"/>
        </w:rPr>
        <w:t>since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Present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Perfect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with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r w:rsidRPr="00CB77C3">
        <w:rPr>
          <w:rFonts w:asciiTheme="majorHAnsi" w:hAnsiTheme="majorHAnsi"/>
          <w:i/>
          <w:sz w:val="24"/>
          <w:szCs w:val="24"/>
          <w:lang w:val="de-DE"/>
        </w:rPr>
        <w:t xml:space="preserve">just, </w:t>
      </w:r>
      <w:proofErr w:type="spellStart"/>
      <w:r w:rsidRPr="00CB77C3">
        <w:rPr>
          <w:rFonts w:asciiTheme="majorHAnsi" w:hAnsiTheme="majorHAnsi"/>
          <w:i/>
          <w:sz w:val="24"/>
          <w:szCs w:val="24"/>
          <w:lang w:val="de-DE"/>
        </w:rPr>
        <w:t>already</w:t>
      </w:r>
      <w:proofErr w:type="spellEnd"/>
      <w:r w:rsidRPr="00CB77C3">
        <w:rPr>
          <w:rFonts w:asciiTheme="majorHAnsi" w:hAnsiTheme="majorHAnsi"/>
          <w:i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i/>
          <w:sz w:val="24"/>
          <w:szCs w:val="24"/>
          <w:lang w:val="de-DE"/>
        </w:rPr>
        <w:t>yet</w:t>
      </w:r>
      <w:proofErr w:type="spellEnd"/>
      <w:r w:rsidRPr="00CB77C3">
        <w:rPr>
          <w:rFonts w:asciiTheme="majorHAnsi" w:hAnsiTheme="majorHAnsi"/>
          <w:i/>
          <w:sz w:val="24"/>
          <w:szCs w:val="24"/>
          <w:lang w:val="de-DE"/>
        </w:rPr>
        <w:t>, still</w:t>
      </w:r>
      <w:r w:rsidRPr="00CB77C3">
        <w:rPr>
          <w:rFonts w:asciiTheme="majorHAnsi" w:hAnsiTheme="majorHAnsi"/>
          <w:sz w:val="24"/>
          <w:szCs w:val="24"/>
          <w:lang w:val="de-DE"/>
        </w:rPr>
        <w:t>.</w:t>
      </w:r>
    </w:p>
    <w:p w14:paraId="5E8F7D30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  <w:lang w:val="de-DE"/>
        </w:rPr>
      </w:pPr>
      <w:r w:rsidRPr="00CB77C3">
        <w:rPr>
          <w:rFonts w:asciiTheme="majorHAnsi" w:hAnsiTheme="majorHAnsi"/>
          <w:sz w:val="24"/>
          <w:szCs w:val="24"/>
          <w:lang w:val="de-DE"/>
        </w:rPr>
        <w:t xml:space="preserve"> Verb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get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make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+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object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+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verb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>/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adj.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 </w:t>
      </w:r>
    </w:p>
    <w:p w14:paraId="41C27F5E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  <w:lang w:val="de-DE"/>
        </w:rPr>
      </w:pPr>
    </w:p>
    <w:p w14:paraId="5D9D0653" w14:textId="77777777" w:rsidR="00AE23C8" w:rsidRPr="00CB77C3" w:rsidRDefault="00AE23C8" w:rsidP="00AE23C8">
      <w:pPr>
        <w:spacing w:after="0"/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</w:pPr>
      <w:r w:rsidRPr="00CB77C3">
        <w:rPr>
          <w:rFonts w:ascii="Menlo Regular" w:eastAsia="Cardo" w:hAnsi="Menlo Regular" w:cs="Menlo Regular"/>
          <w:sz w:val="24"/>
          <w:szCs w:val="24"/>
        </w:rPr>
        <w:t>⧫</w:t>
      </w:r>
      <w:r w:rsidRPr="00CB77C3">
        <w:rPr>
          <w:rFonts w:asciiTheme="majorHAnsi" w:eastAsia="Cardo" w:hAnsiTheme="majorHAnsi" w:cs="Cardo"/>
          <w:sz w:val="24"/>
          <w:szCs w:val="24"/>
        </w:rPr>
        <w:t xml:space="preserve">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Unit 11: FREE TIME </w:t>
      </w:r>
    </w:p>
    <w:p w14:paraId="6C087B70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sz w:val="24"/>
          <w:szCs w:val="24"/>
        </w:rPr>
        <w:t>used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to, play, do, go- </w:t>
      </w:r>
      <w:proofErr w:type="spellStart"/>
      <w:r w:rsidRPr="00CB77C3">
        <w:rPr>
          <w:rFonts w:asciiTheme="majorHAnsi" w:hAnsiTheme="majorHAnsi"/>
          <w:sz w:val="24"/>
          <w:szCs w:val="24"/>
        </w:rPr>
        <w:t>past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continuous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Pr="00CB77C3">
        <w:rPr>
          <w:rFonts w:asciiTheme="majorHAnsi" w:hAnsiTheme="majorHAnsi"/>
          <w:sz w:val="24"/>
          <w:szCs w:val="24"/>
        </w:rPr>
        <w:t>past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continuous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vs </w:t>
      </w:r>
      <w:proofErr w:type="spellStart"/>
      <w:r w:rsidRPr="00CB77C3">
        <w:rPr>
          <w:rFonts w:asciiTheme="majorHAnsi" w:hAnsiTheme="majorHAnsi"/>
          <w:sz w:val="24"/>
          <w:szCs w:val="24"/>
        </w:rPr>
        <w:t>past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simple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adverbs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sz w:val="24"/>
          <w:szCs w:val="24"/>
        </w:rPr>
        <w:t>sequence</w:t>
      </w:r>
      <w:proofErr w:type="spellEnd"/>
      <w:r w:rsidRPr="00CB77C3">
        <w:rPr>
          <w:rFonts w:asciiTheme="majorHAnsi" w:hAnsiTheme="majorHAnsi"/>
          <w:sz w:val="24"/>
          <w:szCs w:val="24"/>
        </w:rPr>
        <w:t>.</w:t>
      </w:r>
    </w:p>
    <w:p w14:paraId="1C745700" w14:textId="77777777" w:rsidR="00AE23C8" w:rsidRPr="00CB77C3" w:rsidRDefault="00AE23C8" w:rsidP="00AE23C8">
      <w:pPr>
        <w:spacing w:after="0"/>
        <w:rPr>
          <w:rFonts w:asciiTheme="majorHAnsi" w:hAnsiTheme="majorHAnsi"/>
        </w:rPr>
      </w:pPr>
    </w:p>
    <w:p w14:paraId="363A5046" w14:textId="77777777" w:rsidR="00AE23C8" w:rsidRPr="00CB77C3" w:rsidRDefault="00AE23C8" w:rsidP="00AE23C8">
      <w:pPr>
        <w:spacing w:after="0"/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</w:pPr>
      <w:r w:rsidRPr="00CB77C3">
        <w:rPr>
          <w:rFonts w:ascii="Menlo Regular" w:eastAsia="Cardo" w:hAnsi="Menlo Regular" w:cs="Menlo Regular"/>
          <w:sz w:val="24"/>
          <w:szCs w:val="24"/>
        </w:rPr>
        <w:t>⧫</w:t>
      </w:r>
      <w:r w:rsidRPr="00CB77C3">
        <w:rPr>
          <w:rFonts w:asciiTheme="majorHAnsi" w:eastAsia="Cardo" w:hAnsiTheme="majorHAnsi" w:cs="Cardo"/>
          <w:sz w:val="24"/>
          <w:szCs w:val="24"/>
        </w:rPr>
        <w:t xml:space="preserve">   </w:t>
      </w:r>
      <w:r w:rsidRPr="00CB77C3">
        <w:rPr>
          <w:rFonts w:asciiTheme="majorHAnsi" w:hAnsiTheme="majorHAnsi"/>
          <w:b/>
          <w:color w:val="000000"/>
          <w:sz w:val="24"/>
          <w:szCs w:val="24"/>
          <w:lang w:val="en-GB" w:eastAsia="ar-SA"/>
        </w:rPr>
        <w:t xml:space="preserve">Unit 12: LOVE IT, SAVE IT </w:t>
      </w:r>
    </w:p>
    <w:p w14:paraId="76266CE3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First </w:t>
      </w:r>
      <w:proofErr w:type="spellStart"/>
      <w:r w:rsidRPr="00CB77C3">
        <w:rPr>
          <w:rFonts w:asciiTheme="majorHAnsi" w:hAnsiTheme="majorHAnsi"/>
          <w:sz w:val="24"/>
          <w:szCs w:val="24"/>
        </w:rPr>
        <w:t>conditional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B77C3">
        <w:rPr>
          <w:rFonts w:asciiTheme="majorHAnsi" w:hAnsiTheme="majorHAnsi"/>
          <w:sz w:val="24"/>
          <w:szCs w:val="24"/>
        </w:rPr>
        <w:t>will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may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might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unless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when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as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soon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until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as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long </w:t>
      </w:r>
      <w:proofErr w:type="spellStart"/>
      <w:r w:rsidRPr="00CB77C3">
        <w:rPr>
          <w:rFonts w:asciiTheme="majorHAnsi" w:hAnsiTheme="majorHAnsi"/>
          <w:sz w:val="24"/>
          <w:szCs w:val="24"/>
        </w:rPr>
        <w:t>as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purpose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cause, </w:t>
      </w:r>
      <w:proofErr w:type="spellStart"/>
      <w:r w:rsidRPr="00CB77C3">
        <w:rPr>
          <w:rFonts w:asciiTheme="majorHAnsi" w:hAnsiTheme="majorHAnsi"/>
          <w:sz w:val="24"/>
          <w:szCs w:val="24"/>
        </w:rPr>
        <w:t>result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</w:p>
    <w:p w14:paraId="3B2C2A0A" w14:textId="77777777" w:rsidR="00AE23C8" w:rsidRPr="00CB77C3" w:rsidRDefault="00AE23C8" w:rsidP="00AE23C8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85598ED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eastAsia="Arial" w:hAnsiTheme="majorHAnsi" w:cs="Arial"/>
          <w:sz w:val="24"/>
          <w:szCs w:val="24"/>
        </w:rPr>
      </w:pPr>
    </w:p>
    <w:p w14:paraId="76D88706" w14:textId="77777777" w:rsidR="00AE23C8" w:rsidRPr="00CB77C3" w:rsidRDefault="00AE23C8" w:rsidP="00AE23C8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Vocabulary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: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Transport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places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town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; </w:t>
      </w:r>
      <w:r w:rsidRPr="00CB77C3">
        <w:rPr>
          <w:rFonts w:asciiTheme="majorHAnsi" w:eastAsia="Arial" w:hAnsiTheme="majorHAnsi" w:cs="Arial"/>
          <w:sz w:val="24"/>
          <w:szCs w:val="24"/>
        </w:rPr>
        <w:t xml:space="preserve">film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genres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, film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reviews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, the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natural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 world, the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weather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,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clothes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 and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accessories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, shopping,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adjectives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 with opposite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meanings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,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adjectives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 for positive and negative </w:t>
      </w:r>
      <w:proofErr w:type="spellStart"/>
      <w:r w:rsidRPr="00CB77C3">
        <w:rPr>
          <w:rFonts w:asciiTheme="majorHAnsi" w:eastAsia="Arial" w:hAnsiTheme="majorHAnsi" w:cs="Arial"/>
          <w:sz w:val="24"/>
          <w:szCs w:val="24"/>
        </w:rPr>
        <w:t>emotions</w:t>
      </w:r>
      <w:proofErr w:type="spellEnd"/>
      <w:r w:rsidRPr="00CB77C3">
        <w:rPr>
          <w:rFonts w:asciiTheme="majorHAnsi" w:eastAsia="Arial" w:hAnsiTheme="majorHAnsi" w:cs="Arial"/>
          <w:sz w:val="24"/>
          <w:szCs w:val="24"/>
        </w:rPr>
        <w:t xml:space="preserve">. </w:t>
      </w:r>
      <w:r w:rsidRPr="00CB77C3">
        <w:rPr>
          <w:rFonts w:asciiTheme="majorHAnsi" w:hAnsiTheme="majorHAnsi"/>
          <w:sz w:val="24"/>
          <w:szCs w:val="24"/>
          <w:lang w:val="de-DE"/>
        </w:rPr>
        <w:t xml:space="preserve">Lucky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and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unlucky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experiences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life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proofErr w:type="gramStart"/>
      <w:r w:rsidRPr="00CB77C3">
        <w:rPr>
          <w:rFonts w:asciiTheme="majorHAnsi" w:hAnsiTheme="majorHAnsi"/>
          <w:sz w:val="24"/>
          <w:szCs w:val="24"/>
          <w:lang w:val="de-DE"/>
        </w:rPr>
        <w:t>experiences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,</w:t>
      </w:r>
      <w:proofErr w:type="gram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adjectives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with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similar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and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opposite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meanings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. ,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Adjectives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with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positive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and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 xml:space="preserve"> negative </w:t>
      </w:r>
      <w:proofErr w:type="spellStart"/>
      <w:r w:rsidRPr="00CB77C3">
        <w:rPr>
          <w:rFonts w:asciiTheme="majorHAnsi" w:hAnsiTheme="majorHAnsi"/>
          <w:sz w:val="24"/>
          <w:szCs w:val="24"/>
          <w:lang w:val="de-DE"/>
        </w:rPr>
        <w:t>emotions</w:t>
      </w:r>
      <w:proofErr w:type="spellEnd"/>
      <w:r w:rsidRPr="00CB77C3">
        <w:rPr>
          <w:rFonts w:asciiTheme="majorHAnsi" w:hAnsiTheme="majorHAnsi"/>
          <w:sz w:val="24"/>
          <w:szCs w:val="24"/>
          <w:lang w:val="de-DE"/>
        </w:rPr>
        <w:t>.</w:t>
      </w:r>
      <w:r w:rsidRPr="00CB77C3">
        <w:rPr>
          <w:rFonts w:asciiTheme="majorHAnsi" w:hAnsiTheme="majorHAnsi"/>
          <w:sz w:val="24"/>
          <w:szCs w:val="24"/>
        </w:rPr>
        <w:t xml:space="preserve"> Hobbies and free time- </w:t>
      </w:r>
      <w:proofErr w:type="spellStart"/>
      <w:r w:rsidRPr="00CB77C3">
        <w:rPr>
          <w:rFonts w:asciiTheme="majorHAnsi" w:hAnsiTheme="majorHAnsi"/>
          <w:sz w:val="24"/>
          <w:szCs w:val="24"/>
        </w:rPr>
        <w:t>sports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outdoor </w:t>
      </w:r>
      <w:proofErr w:type="spellStart"/>
      <w:r w:rsidRPr="00CB77C3">
        <w:rPr>
          <w:rFonts w:asciiTheme="majorHAnsi" w:hAnsiTheme="majorHAnsi"/>
          <w:sz w:val="24"/>
          <w:szCs w:val="24"/>
        </w:rPr>
        <w:t>activities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B77C3">
        <w:rPr>
          <w:rFonts w:asciiTheme="majorHAnsi" w:hAnsiTheme="majorHAnsi"/>
          <w:sz w:val="24"/>
          <w:szCs w:val="24"/>
        </w:rPr>
        <w:t>environmental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issues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weather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climate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/>
          <w:sz w:val="24"/>
          <w:szCs w:val="24"/>
        </w:rPr>
        <w:t>extreme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weather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natural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disasters</w:t>
      </w:r>
      <w:proofErr w:type="spellEnd"/>
      <w:r w:rsidRPr="00CB77C3">
        <w:rPr>
          <w:rFonts w:asciiTheme="majorHAnsi" w:hAnsiTheme="majorHAnsi"/>
          <w:sz w:val="24"/>
          <w:szCs w:val="24"/>
        </w:rPr>
        <w:t>.</w:t>
      </w:r>
    </w:p>
    <w:p w14:paraId="6BC0E398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b/>
          <w:sz w:val="24"/>
          <w:szCs w:val="24"/>
        </w:rPr>
      </w:pPr>
    </w:p>
    <w:p w14:paraId="61E82624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b/>
          <w:sz w:val="24"/>
          <w:szCs w:val="24"/>
        </w:rPr>
      </w:pPr>
    </w:p>
    <w:p w14:paraId="220C30E3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b/>
          <w:sz w:val="24"/>
          <w:szCs w:val="24"/>
        </w:rPr>
      </w:pPr>
      <w:bookmarkStart w:id="0" w:name="_GoBack"/>
      <w:bookmarkEnd w:id="0"/>
    </w:p>
    <w:p w14:paraId="48BC26F7" w14:textId="77777777" w:rsidR="00AE23C8" w:rsidRPr="00CB77C3" w:rsidRDefault="00AE23C8" w:rsidP="00AE23C8">
      <w:pPr>
        <w:pStyle w:val="normal"/>
        <w:spacing w:after="0"/>
        <w:jc w:val="left"/>
        <w:rPr>
          <w:rFonts w:asciiTheme="majorHAnsi" w:eastAsia="Arial" w:hAnsiTheme="majorHAnsi" w:cs="Arial"/>
          <w:b/>
          <w:sz w:val="24"/>
          <w:szCs w:val="24"/>
        </w:rPr>
      </w:pPr>
    </w:p>
    <w:p w14:paraId="522050EB" w14:textId="77777777" w:rsidR="00C72A09" w:rsidRPr="00CB77C3" w:rsidRDefault="00C72A09" w:rsidP="00AE23C8">
      <w:pPr>
        <w:rPr>
          <w:rFonts w:asciiTheme="majorHAnsi" w:hAnsiTheme="majorHAnsi"/>
        </w:rPr>
      </w:pPr>
    </w:p>
    <w:p w14:paraId="43487585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  <w:r w:rsidRPr="00CB77C3">
        <w:rPr>
          <w:rFonts w:asciiTheme="majorHAnsi" w:hAnsiTheme="majorHAnsi"/>
          <w:b/>
          <w:sz w:val="28"/>
          <w:szCs w:val="28"/>
        </w:rPr>
        <w:t xml:space="preserve">PER CANDIDATI AD ESAMI INTEGRATIVI E DI IDONEITÀ ALLA CLASSE QUARTA SOCIO-SANITARIO---  PROGRAMMA DISCIPLINARE </w:t>
      </w:r>
      <w:r w:rsidRPr="00CB77C3">
        <w:rPr>
          <w:rFonts w:asciiTheme="majorHAnsi" w:hAnsiTheme="majorHAnsi"/>
          <w:b/>
          <w:sz w:val="24"/>
          <w:szCs w:val="24"/>
        </w:rPr>
        <w:t xml:space="preserve"> DELLA  </w:t>
      </w:r>
      <w:r w:rsidRPr="00CB77C3">
        <w:rPr>
          <w:rFonts w:asciiTheme="majorHAnsi" w:hAnsiTheme="majorHAnsi"/>
          <w:b/>
          <w:sz w:val="28"/>
          <w:szCs w:val="28"/>
        </w:rPr>
        <w:t xml:space="preserve">CLASSE TERZA </w:t>
      </w:r>
    </w:p>
    <w:p w14:paraId="4DD138AC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sz w:val="22"/>
          <w:szCs w:val="22"/>
          <w:lang w:eastAsia="ar-SA"/>
        </w:rPr>
      </w:pPr>
    </w:p>
    <w:p w14:paraId="6E77F1A7" w14:textId="77777777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sz w:val="22"/>
          <w:szCs w:val="22"/>
          <w:lang w:eastAsia="ar-SA"/>
        </w:rPr>
      </w:pPr>
    </w:p>
    <w:p w14:paraId="0A7E8556" w14:textId="1A20E304" w:rsidR="00AE23C8" w:rsidRPr="00CB77C3" w:rsidRDefault="00AE23C8" w:rsidP="00AE23C8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  <w:lang w:eastAsia="ar-SA"/>
        </w:rPr>
      </w:pPr>
      <w:r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Testo: </w:t>
      </w:r>
      <w:r w:rsidR="002C76C3" w:rsidRPr="00CB77C3">
        <w:rPr>
          <w:rFonts w:asciiTheme="majorHAnsi" w:hAnsiTheme="majorHAnsi"/>
          <w:b/>
          <w:sz w:val="24"/>
          <w:szCs w:val="24"/>
          <w:lang w:eastAsia="ar-SA"/>
        </w:rPr>
        <w:t>“</w:t>
      </w:r>
      <w:r w:rsidR="00D0796E" w:rsidRPr="00CB77C3">
        <w:rPr>
          <w:rFonts w:asciiTheme="majorHAnsi" w:hAnsiTheme="majorHAnsi"/>
          <w:b/>
          <w:sz w:val="24"/>
          <w:szCs w:val="24"/>
          <w:lang w:eastAsia="ar-SA"/>
        </w:rPr>
        <w:t>GROWING INTO OLD AGE</w:t>
      </w:r>
      <w:r w:rsidR="002C76C3"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”; seconda edizione;  Revellino, </w:t>
      </w:r>
      <w:proofErr w:type="spellStart"/>
      <w:r w:rsidR="002C76C3" w:rsidRPr="00CB77C3">
        <w:rPr>
          <w:rFonts w:asciiTheme="majorHAnsi" w:hAnsiTheme="majorHAnsi"/>
          <w:b/>
          <w:sz w:val="24"/>
          <w:szCs w:val="24"/>
          <w:lang w:eastAsia="ar-SA"/>
        </w:rPr>
        <w:t>Schinardi</w:t>
      </w:r>
      <w:proofErr w:type="spellEnd"/>
      <w:r w:rsidR="002C76C3"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, </w:t>
      </w:r>
      <w:proofErr w:type="spellStart"/>
      <w:r w:rsidR="002C76C3" w:rsidRPr="00CB77C3">
        <w:rPr>
          <w:rFonts w:asciiTheme="majorHAnsi" w:hAnsiTheme="majorHAnsi"/>
          <w:b/>
          <w:sz w:val="24"/>
          <w:szCs w:val="24"/>
          <w:lang w:eastAsia="ar-SA"/>
        </w:rPr>
        <w:t>Tellier</w:t>
      </w:r>
      <w:proofErr w:type="spellEnd"/>
      <w:r w:rsidR="002C76C3"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; </w:t>
      </w:r>
      <w:r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ED. </w:t>
      </w:r>
      <w:r w:rsidR="002C76C3" w:rsidRPr="00CB77C3">
        <w:rPr>
          <w:rFonts w:asciiTheme="majorHAnsi" w:hAnsiTheme="majorHAnsi"/>
          <w:b/>
          <w:sz w:val="24"/>
          <w:szCs w:val="24"/>
          <w:lang w:eastAsia="ar-SA"/>
        </w:rPr>
        <w:t>Zanichelli</w:t>
      </w:r>
      <w:r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. </w:t>
      </w:r>
    </w:p>
    <w:p w14:paraId="7AB1DFB9" w14:textId="77777777" w:rsidR="002C76C3" w:rsidRPr="00CB77C3" w:rsidRDefault="002C76C3" w:rsidP="00FF37FE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  <w:lang w:eastAsia="ar-SA"/>
        </w:rPr>
      </w:pPr>
    </w:p>
    <w:p w14:paraId="2369EB0C" w14:textId="51BD689E" w:rsidR="00AE23C8" w:rsidRPr="00CB77C3" w:rsidRDefault="00FF37FE" w:rsidP="00FF37FE">
      <w:pPr>
        <w:spacing w:after="0" w:line="240" w:lineRule="auto"/>
        <w:jc w:val="left"/>
        <w:rPr>
          <w:rFonts w:asciiTheme="majorHAnsi" w:hAnsiTheme="majorHAnsi"/>
          <w:sz w:val="24"/>
          <w:szCs w:val="24"/>
          <w:lang w:eastAsia="ar-SA"/>
        </w:rPr>
      </w:pPr>
      <w:r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UNIT 1 : </w:t>
      </w:r>
      <w:r w:rsidR="00AE23C8" w:rsidRPr="00CB77C3">
        <w:rPr>
          <w:rFonts w:asciiTheme="majorHAnsi" w:hAnsiTheme="majorHAnsi"/>
          <w:b/>
          <w:bCs/>
          <w:sz w:val="24"/>
          <w:szCs w:val="24"/>
        </w:rPr>
        <w:t>THE HUMAN BODY</w:t>
      </w:r>
      <w:r w:rsidRPr="00CB77C3">
        <w:rPr>
          <w:rFonts w:asciiTheme="majorHAnsi" w:hAnsiTheme="majorHAnsi"/>
          <w:b/>
          <w:bCs/>
          <w:sz w:val="24"/>
          <w:szCs w:val="24"/>
        </w:rPr>
        <w:t xml:space="preserve"> AND HOW IT WORKS </w:t>
      </w:r>
    </w:p>
    <w:p w14:paraId="207CB387" w14:textId="77777777" w:rsidR="002C76C3" w:rsidRPr="00CB77C3" w:rsidRDefault="00FF37FE" w:rsidP="002C76C3">
      <w:pPr>
        <w:pStyle w:val="Paragrafoelenco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The human body </w:t>
      </w:r>
    </w:p>
    <w:p w14:paraId="680ACFE0" w14:textId="7DE695D6" w:rsidR="002C76C3" w:rsidRPr="00CB77C3" w:rsidRDefault="00FF37FE" w:rsidP="002C76C3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>The external parts of the human body</w:t>
      </w:r>
    </w:p>
    <w:p w14:paraId="69174B40" w14:textId="01D5B0A7" w:rsidR="00222F05" w:rsidRPr="00CB77C3" w:rsidRDefault="00FF37FE" w:rsidP="002C76C3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The </w:t>
      </w:r>
      <w:r w:rsidR="00222F05" w:rsidRPr="00CB77C3">
        <w:rPr>
          <w:rFonts w:asciiTheme="majorHAnsi" w:hAnsiTheme="majorHAnsi"/>
          <w:sz w:val="24"/>
          <w:szCs w:val="24"/>
        </w:rPr>
        <w:t>body systems</w:t>
      </w:r>
    </w:p>
    <w:p w14:paraId="1BB3577E" w14:textId="77777777" w:rsidR="002C76C3" w:rsidRPr="00CB77C3" w:rsidRDefault="00FF37FE" w:rsidP="002C76C3">
      <w:pPr>
        <w:pStyle w:val="Paragrafoelenco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>Nutrit</w:t>
      </w:r>
      <w:r w:rsidR="00222F05" w:rsidRPr="00CB77C3">
        <w:rPr>
          <w:rFonts w:asciiTheme="majorHAnsi" w:hAnsiTheme="majorHAnsi"/>
          <w:sz w:val="24"/>
          <w:szCs w:val="24"/>
        </w:rPr>
        <w:t>ion</w:t>
      </w:r>
    </w:p>
    <w:p w14:paraId="3EAD50E1" w14:textId="3D952980" w:rsidR="002C76C3" w:rsidRPr="00CB77C3" w:rsidRDefault="00FF37FE" w:rsidP="002C76C3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A balanced diet </w:t>
      </w:r>
    </w:p>
    <w:p w14:paraId="4746A1B8" w14:textId="77777777" w:rsidR="002C76C3" w:rsidRPr="00CB77C3" w:rsidRDefault="00222F05" w:rsidP="002C76C3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Vitamins to keep your immune system strong </w:t>
      </w:r>
    </w:p>
    <w:p w14:paraId="354ADFB6" w14:textId="7BB6E7E2" w:rsidR="00222F05" w:rsidRPr="00CB77C3" w:rsidRDefault="00222F05" w:rsidP="002C76C3">
      <w:pPr>
        <w:pStyle w:val="Paragrafoelenco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Fuel for growth </w:t>
      </w:r>
    </w:p>
    <w:p w14:paraId="05AAB4A5" w14:textId="77777777" w:rsidR="00AE23C8" w:rsidRPr="00CB77C3" w:rsidRDefault="00AE23C8" w:rsidP="00222F05">
      <w:pPr>
        <w:spacing w:after="0" w:line="240" w:lineRule="auto"/>
        <w:jc w:val="left"/>
        <w:rPr>
          <w:rFonts w:asciiTheme="majorHAnsi" w:hAnsiTheme="majorHAnsi"/>
          <w:sz w:val="24"/>
          <w:szCs w:val="24"/>
          <w:lang w:eastAsia="ar-SA"/>
        </w:rPr>
      </w:pPr>
    </w:p>
    <w:p w14:paraId="65CFACFC" w14:textId="4576432C" w:rsidR="00222F05" w:rsidRPr="00CB77C3" w:rsidRDefault="00222F05" w:rsidP="00222F05">
      <w:pPr>
        <w:spacing w:after="0" w:line="240" w:lineRule="auto"/>
        <w:jc w:val="left"/>
        <w:rPr>
          <w:rFonts w:asciiTheme="majorHAnsi" w:hAnsiTheme="majorHAnsi"/>
          <w:b/>
          <w:sz w:val="24"/>
          <w:szCs w:val="24"/>
          <w:lang w:eastAsia="ar-SA"/>
        </w:rPr>
      </w:pPr>
      <w:r w:rsidRPr="00CB77C3">
        <w:rPr>
          <w:rFonts w:asciiTheme="majorHAnsi" w:hAnsiTheme="majorHAnsi"/>
          <w:b/>
          <w:sz w:val="24"/>
          <w:szCs w:val="24"/>
          <w:lang w:eastAsia="ar-SA"/>
        </w:rPr>
        <w:t xml:space="preserve">UNIT 2 :  FROM INFANCY TO EARLY CHILDHOOD </w:t>
      </w:r>
    </w:p>
    <w:p w14:paraId="6B8900CD" w14:textId="77777777" w:rsidR="00222F05" w:rsidRPr="00CB77C3" w:rsidRDefault="00222F05" w:rsidP="00222F05">
      <w:pPr>
        <w:spacing w:after="0" w:line="240" w:lineRule="auto"/>
        <w:jc w:val="left"/>
        <w:rPr>
          <w:rFonts w:asciiTheme="majorHAnsi" w:hAnsiTheme="majorHAnsi"/>
          <w:sz w:val="24"/>
          <w:szCs w:val="24"/>
          <w:lang w:eastAsia="ar-SA"/>
        </w:rPr>
      </w:pPr>
    </w:p>
    <w:p w14:paraId="4C05E258" w14:textId="77777777" w:rsidR="002C76C3" w:rsidRPr="00CB77C3" w:rsidRDefault="00222F05" w:rsidP="002C76C3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Children’s basic needs </w:t>
      </w:r>
    </w:p>
    <w:p w14:paraId="637A0250" w14:textId="34FC895F" w:rsidR="00222F05" w:rsidRPr="00CB77C3" w:rsidRDefault="002C76C3" w:rsidP="002C76C3">
      <w:p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                -     </w:t>
      </w:r>
      <w:r w:rsidR="00222F05" w:rsidRPr="00CB77C3">
        <w:rPr>
          <w:rFonts w:asciiTheme="majorHAnsi" w:hAnsiTheme="majorHAnsi"/>
          <w:bCs/>
          <w:sz w:val="24"/>
          <w:szCs w:val="24"/>
        </w:rPr>
        <w:t xml:space="preserve">Sleeping </w:t>
      </w:r>
      <w:proofErr w:type="spellStart"/>
      <w:r w:rsidR="00222F05" w:rsidRPr="00CB77C3">
        <w:rPr>
          <w:rFonts w:asciiTheme="majorHAnsi" w:hAnsiTheme="majorHAnsi"/>
          <w:bCs/>
          <w:sz w:val="24"/>
          <w:szCs w:val="24"/>
        </w:rPr>
        <w:t>patterns</w:t>
      </w:r>
      <w:proofErr w:type="spellEnd"/>
    </w:p>
    <w:p w14:paraId="3A13C6A8" w14:textId="77777777" w:rsidR="002C76C3" w:rsidRPr="00CB77C3" w:rsidRDefault="00222F05" w:rsidP="002C76C3">
      <w:pPr>
        <w:pStyle w:val="Paragrafoelenco"/>
        <w:numPr>
          <w:ilvl w:val="0"/>
          <w:numId w:val="7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Sensory, psychomotor, affective, social and psychological development in children </w:t>
      </w:r>
    </w:p>
    <w:p w14:paraId="6AE158E7" w14:textId="7C0E8825" w:rsidR="0027561C" w:rsidRPr="00CB77C3" w:rsidRDefault="00D0796E" w:rsidP="0027561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>A rapid and continuous growth</w:t>
      </w:r>
    </w:p>
    <w:p w14:paraId="670EF2BE" w14:textId="621C8B07" w:rsidR="00D0796E" w:rsidRPr="00CB77C3" w:rsidRDefault="00D0796E" w:rsidP="0027561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Anxieties, fears and phobias </w:t>
      </w:r>
    </w:p>
    <w:p w14:paraId="30AC01A9" w14:textId="77777777" w:rsidR="0027561C" w:rsidRPr="00CB77C3" w:rsidRDefault="00D0796E" w:rsidP="0027561C">
      <w:pPr>
        <w:pStyle w:val="Paragrafoelenco"/>
        <w:numPr>
          <w:ilvl w:val="0"/>
          <w:numId w:val="6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>Child nutrition</w:t>
      </w:r>
    </w:p>
    <w:p w14:paraId="231169BA" w14:textId="3D15A4C2" w:rsidR="0027561C" w:rsidRPr="00CB77C3" w:rsidRDefault="00D0796E" w:rsidP="0027561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>From birth to six months</w:t>
      </w:r>
    </w:p>
    <w:p w14:paraId="3A1210AF" w14:textId="6E11D497" w:rsidR="00D0796E" w:rsidRPr="00CB77C3" w:rsidRDefault="00D0796E" w:rsidP="0027561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>Weaning</w:t>
      </w:r>
    </w:p>
    <w:p w14:paraId="236CC7B1" w14:textId="6E0F0D30" w:rsidR="00D0796E" w:rsidRPr="00CB77C3" w:rsidRDefault="00D0796E" w:rsidP="00AE3157">
      <w:pPr>
        <w:pStyle w:val="Paragrafoelenco"/>
        <w:numPr>
          <w:ilvl w:val="0"/>
          <w:numId w:val="6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>Common childhood diseases</w:t>
      </w:r>
    </w:p>
    <w:p w14:paraId="5476FD42" w14:textId="4122610B" w:rsidR="0027561C" w:rsidRPr="00CB77C3" w:rsidRDefault="00D0796E" w:rsidP="0027561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>Minor illnesses</w:t>
      </w:r>
    </w:p>
    <w:p w14:paraId="4B6F2120" w14:textId="77777777" w:rsidR="0027561C" w:rsidRPr="00CB77C3" w:rsidRDefault="00D0796E" w:rsidP="0027561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Contagious childhood diseases </w:t>
      </w:r>
    </w:p>
    <w:p w14:paraId="65F776B4" w14:textId="0156B4FA" w:rsidR="00D0796E" w:rsidRPr="00CB77C3" w:rsidRDefault="00D0796E" w:rsidP="0027561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Vaccines  </w:t>
      </w:r>
    </w:p>
    <w:p w14:paraId="5A7C274B" w14:textId="3EFCB4C9" w:rsidR="00D0796E" w:rsidRPr="00CB77C3" w:rsidRDefault="00D0796E" w:rsidP="00D0796E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5.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Childcare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options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education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systems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in the UK and USA</w:t>
      </w:r>
    </w:p>
    <w:p w14:paraId="45468F85" w14:textId="0B4D0EF4" w:rsidR="00D0796E" w:rsidRPr="00CB77C3" w:rsidRDefault="00D0796E" w:rsidP="00D0796E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- </w:t>
      </w:r>
      <w:r w:rsidR="00AE3157" w:rsidRPr="00CB77C3">
        <w:rPr>
          <w:rFonts w:asciiTheme="majorHAnsi" w:hAnsiTheme="majorHAnsi"/>
          <w:bCs/>
          <w:sz w:val="24"/>
          <w:szCs w:val="24"/>
        </w:rPr>
        <w:t xml:space="preserve">    </w:t>
      </w:r>
      <w:r w:rsidRPr="00CB77C3">
        <w:rPr>
          <w:rFonts w:asciiTheme="majorHAnsi" w:hAnsiTheme="majorHAnsi"/>
          <w:bCs/>
          <w:sz w:val="24"/>
          <w:szCs w:val="24"/>
        </w:rPr>
        <w:t>in home and out of home care</w:t>
      </w:r>
    </w:p>
    <w:p w14:paraId="1A0261FE" w14:textId="2643601D" w:rsidR="00D0796E" w:rsidRPr="00CB77C3" w:rsidRDefault="00D0796E" w:rsidP="00D0796E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- </w:t>
      </w:r>
      <w:r w:rsidR="00AE3157" w:rsidRPr="00CB77C3">
        <w:rPr>
          <w:rFonts w:asciiTheme="majorHAnsi" w:hAnsiTheme="majorHAnsi"/>
          <w:bCs/>
          <w:sz w:val="24"/>
          <w:szCs w:val="24"/>
        </w:rPr>
        <w:t xml:space="preserve">    </w:t>
      </w:r>
      <w:r w:rsidRPr="00CB77C3">
        <w:rPr>
          <w:rFonts w:asciiTheme="majorHAnsi" w:hAnsiTheme="majorHAnsi"/>
          <w:bCs/>
          <w:sz w:val="24"/>
          <w:szCs w:val="24"/>
        </w:rPr>
        <w:t xml:space="preserve">School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systems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in the UK and USA </w:t>
      </w:r>
    </w:p>
    <w:p w14:paraId="1238753A" w14:textId="5015DD9F" w:rsidR="00D0796E" w:rsidRPr="00CB77C3" w:rsidRDefault="00D0796E" w:rsidP="00D0796E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6.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Psychological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development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theories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</w:p>
    <w:p w14:paraId="6541AE65" w14:textId="10223DF8" w:rsidR="00AE3157" w:rsidRPr="00CB77C3" w:rsidRDefault="00AE3157" w:rsidP="00AE3157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-    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Freud’s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psychoanalytic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theories</w:t>
      </w:r>
      <w:proofErr w:type="spellEnd"/>
    </w:p>
    <w:p w14:paraId="41AFCB97" w14:textId="7F7829C4" w:rsidR="00AE3157" w:rsidRPr="00CB77C3" w:rsidRDefault="00AE3157" w:rsidP="00AE3157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-    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Piaget’s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theory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of cognitive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development</w:t>
      </w:r>
      <w:proofErr w:type="spellEnd"/>
    </w:p>
    <w:p w14:paraId="2D2A806C" w14:textId="77777777" w:rsidR="00AE3157" w:rsidRPr="00CB77C3" w:rsidRDefault="00AE3157" w:rsidP="00AE3157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-    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Erikson’s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stages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psychosocial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development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</w:p>
    <w:p w14:paraId="248A16A0" w14:textId="77777777" w:rsidR="00AE3157" w:rsidRPr="00CB77C3" w:rsidRDefault="00AE3157" w:rsidP="00AE3157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-    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Gardner’s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theory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of multiple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intelligences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</w:p>
    <w:p w14:paraId="63C8612A" w14:textId="77777777" w:rsidR="00AE3157" w:rsidRPr="00CB77C3" w:rsidRDefault="00AE3157" w:rsidP="00AE3157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7.    The benefits of play for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child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development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</w:p>
    <w:p w14:paraId="0943543C" w14:textId="77777777" w:rsidR="00AE3157" w:rsidRPr="00CB77C3" w:rsidRDefault="00AE3157" w:rsidP="00AE3157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-     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Playing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to </w:t>
      </w:r>
      <w:proofErr w:type="spellStart"/>
      <w:r w:rsidRPr="00CB77C3">
        <w:rPr>
          <w:rFonts w:asciiTheme="majorHAnsi" w:hAnsiTheme="majorHAnsi"/>
          <w:bCs/>
          <w:sz w:val="24"/>
          <w:szCs w:val="24"/>
        </w:rPr>
        <w:t>grow</w:t>
      </w:r>
      <w:proofErr w:type="spellEnd"/>
      <w:r w:rsidRPr="00CB77C3">
        <w:rPr>
          <w:rFonts w:asciiTheme="majorHAnsi" w:hAnsiTheme="majorHAnsi"/>
          <w:bCs/>
          <w:sz w:val="24"/>
          <w:szCs w:val="24"/>
        </w:rPr>
        <w:t xml:space="preserve"> up </w:t>
      </w:r>
    </w:p>
    <w:p w14:paraId="4305091F" w14:textId="77777777" w:rsidR="002C76C3" w:rsidRPr="00CB77C3" w:rsidRDefault="002C76C3" w:rsidP="002C76C3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</w:p>
    <w:p w14:paraId="667E6B62" w14:textId="607847CE" w:rsidR="00AE3157" w:rsidRPr="00CB77C3" w:rsidRDefault="00AE3157" w:rsidP="002C76C3">
      <w:pPr>
        <w:spacing w:after="0"/>
        <w:ind w:left="860"/>
        <w:rPr>
          <w:rFonts w:asciiTheme="majorHAnsi" w:hAnsiTheme="majorHAnsi"/>
          <w:bCs/>
          <w:sz w:val="24"/>
          <w:szCs w:val="24"/>
        </w:rPr>
      </w:pPr>
      <w:r w:rsidRPr="00CB77C3">
        <w:rPr>
          <w:rFonts w:asciiTheme="majorHAnsi" w:hAnsiTheme="majorHAnsi"/>
          <w:bCs/>
          <w:sz w:val="24"/>
          <w:szCs w:val="24"/>
        </w:rPr>
        <w:t xml:space="preserve"> </w:t>
      </w:r>
    </w:p>
    <w:p w14:paraId="4BB1366D" w14:textId="3CCD31FF" w:rsidR="00AE23C8" w:rsidRPr="00CB77C3" w:rsidRDefault="00AE3157" w:rsidP="00AE23C8">
      <w:pPr>
        <w:rPr>
          <w:rFonts w:asciiTheme="majorHAnsi" w:hAnsiTheme="majorHAnsi" w:cs="Arial"/>
          <w:sz w:val="24"/>
          <w:szCs w:val="24"/>
        </w:rPr>
      </w:pPr>
      <w:r w:rsidRPr="00CB77C3">
        <w:rPr>
          <w:rFonts w:asciiTheme="majorHAnsi" w:hAnsiTheme="majorHAnsi" w:cs="Arial"/>
          <w:sz w:val="24"/>
          <w:szCs w:val="24"/>
        </w:rPr>
        <w:t xml:space="preserve">GRAMMAR FOCUS: Wh –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Questions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 ;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Comparatives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superlatives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 ;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Comparatives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 (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as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>…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as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);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Present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simple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>; Can/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Can’t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; 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Countables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 and 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uncountables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; </w:t>
      </w:r>
      <w:r w:rsidRPr="00CB77C3">
        <w:rPr>
          <w:rFonts w:asciiTheme="majorHAnsi" w:hAnsiTheme="majorHAnsi" w:cs="Arial"/>
          <w:sz w:val="24"/>
          <w:szCs w:val="24"/>
        </w:rPr>
        <w:t>Some/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Any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; </w:t>
      </w:r>
      <w:r w:rsidRPr="00CB77C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Much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>/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Many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/A 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lot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 of;  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Instructions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 and 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requests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; 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Should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>/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Shouldn’t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; 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Have</w:t>
      </w:r>
      <w:proofErr w:type="spellEnd"/>
      <w:r w:rsidRPr="00CB77C3">
        <w:rPr>
          <w:rFonts w:asciiTheme="majorHAnsi" w:hAnsiTheme="majorHAnsi" w:cs="Arial"/>
          <w:sz w:val="24"/>
          <w:szCs w:val="24"/>
        </w:rPr>
        <w:t xml:space="preserve"> to/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Don</w:t>
      </w:r>
      <w:r w:rsidR="002C76C3" w:rsidRPr="00CB77C3">
        <w:rPr>
          <w:rFonts w:asciiTheme="majorHAnsi" w:hAnsiTheme="majorHAnsi" w:cs="Arial"/>
          <w:sz w:val="24"/>
          <w:szCs w:val="24"/>
        </w:rPr>
        <w:t>’t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C76C3" w:rsidRPr="00CB77C3">
        <w:rPr>
          <w:rFonts w:asciiTheme="majorHAnsi" w:hAnsiTheme="majorHAnsi" w:cs="Arial"/>
          <w:sz w:val="24"/>
          <w:szCs w:val="24"/>
        </w:rPr>
        <w:t>have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 to; </w:t>
      </w:r>
      <w:r w:rsidRPr="00CB77C3">
        <w:rPr>
          <w:rFonts w:asciiTheme="majorHAnsi" w:hAnsiTheme="majorHAnsi" w:cs="Arial"/>
          <w:sz w:val="24"/>
          <w:szCs w:val="24"/>
        </w:rPr>
        <w:t xml:space="preserve">To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need</w:t>
      </w:r>
      <w:proofErr w:type="spellEnd"/>
      <w:r w:rsidR="002C76C3" w:rsidRPr="00CB77C3">
        <w:rPr>
          <w:rFonts w:asciiTheme="majorHAnsi" w:hAnsiTheme="majorHAnsi" w:cs="Arial"/>
          <w:sz w:val="24"/>
          <w:szCs w:val="24"/>
        </w:rPr>
        <w:t xml:space="preserve">; </w:t>
      </w:r>
      <w:r w:rsidRPr="00CB77C3">
        <w:rPr>
          <w:rFonts w:asciiTheme="majorHAnsi" w:hAnsiTheme="majorHAnsi" w:cs="Arial"/>
          <w:sz w:val="24"/>
          <w:szCs w:val="24"/>
        </w:rPr>
        <w:t xml:space="preserve"> </w:t>
      </w:r>
      <w:r w:rsidR="002C76C3" w:rsidRPr="00CB77C3">
        <w:rPr>
          <w:rFonts w:asciiTheme="majorHAnsi" w:hAnsiTheme="majorHAnsi" w:cs="Arial"/>
          <w:sz w:val="24"/>
          <w:szCs w:val="24"/>
        </w:rPr>
        <w:t xml:space="preserve"> </w:t>
      </w:r>
      <w:r w:rsidRPr="00CB77C3">
        <w:rPr>
          <w:rFonts w:asciiTheme="majorHAnsi" w:hAnsiTheme="majorHAnsi" w:cs="Arial"/>
          <w:sz w:val="24"/>
          <w:szCs w:val="24"/>
        </w:rPr>
        <w:t xml:space="preserve">Infinitive of </w:t>
      </w:r>
      <w:proofErr w:type="spellStart"/>
      <w:r w:rsidRPr="00CB77C3">
        <w:rPr>
          <w:rFonts w:asciiTheme="majorHAnsi" w:hAnsiTheme="majorHAnsi" w:cs="Arial"/>
          <w:sz w:val="24"/>
          <w:szCs w:val="24"/>
        </w:rPr>
        <w:t>purpose</w:t>
      </w:r>
      <w:proofErr w:type="spellEnd"/>
      <w:r w:rsidR="00AE23C8" w:rsidRPr="00CB77C3">
        <w:rPr>
          <w:rFonts w:asciiTheme="majorHAnsi" w:hAnsiTheme="majorHAnsi" w:cs="Arial"/>
          <w:sz w:val="24"/>
          <w:szCs w:val="24"/>
        </w:rPr>
        <w:t xml:space="preserve">. </w:t>
      </w:r>
    </w:p>
    <w:p w14:paraId="6881DF1E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8"/>
          <w:szCs w:val="28"/>
        </w:rPr>
      </w:pPr>
      <w:r w:rsidRPr="00CB77C3">
        <w:rPr>
          <w:rFonts w:asciiTheme="majorHAnsi" w:hAnsiTheme="majorHAnsi"/>
          <w:b/>
          <w:sz w:val="28"/>
          <w:szCs w:val="28"/>
        </w:rPr>
        <w:t xml:space="preserve">PER CANDIDATI AD ESAMI INTEGRATIVI E DI IDONEITÀ ALLA CLASSE QUINTA SOCIO-SANITARIO---  PROGRAMMA DISCIPLINARE </w:t>
      </w:r>
      <w:r w:rsidRPr="00CB77C3">
        <w:rPr>
          <w:rFonts w:asciiTheme="majorHAnsi" w:hAnsiTheme="majorHAnsi"/>
          <w:b/>
          <w:sz w:val="24"/>
          <w:szCs w:val="24"/>
        </w:rPr>
        <w:t xml:space="preserve"> DELLA  </w:t>
      </w:r>
      <w:r w:rsidRPr="00CB77C3">
        <w:rPr>
          <w:rFonts w:asciiTheme="majorHAnsi" w:hAnsiTheme="majorHAnsi"/>
          <w:b/>
          <w:sz w:val="28"/>
          <w:szCs w:val="28"/>
        </w:rPr>
        <w:t>CLASSE QUARTA</w:t>
      </w:r>
    </w:p>
    <w:p w14:paraId="595974D6" w14:textId="77777777" w:rsidR="00AE23C8" w:rsidRPr="00CB77C3" w:rsidRDefault="00AE23C8" w:rsidP="00AE23C8">
      <w:pPr>
        <w:pStyle w:val="normal"/>
        <w:spacing w:after="0" w:line="240" w:lineRule="auto"/>
        <w:jc w:val="left"/>
        <w:rPr>
          <w:rFonts w:asciiTheme="majorHAnsi" w:hAnsiTheme="majorHAnsi"/>
          <w:b/>
          <w:sz w:val="24"/>
          <w:szCs w:val="24"/>
        </w:rPr>
      </w:pPr>
    </w:p>
    <w:p w14:paraId="4E7E1A8C" w14:textId="77777777" w:rsidR="000D1707" w:rsidRPr="00CB77C3" w:rsidRDefault="000D1707" w:rsidP="000D1707">
      <w:pPr>
        <w:spacing w:after="0" w:line="240" w:lineRule="auto"/>
        <w:jc w:val="left"/>
        <w:rPr>
          <w:rFonts w:asciiTheme="majorHAnsi" w:eastAsia="Times New Roman" w:hAnsiTheme="majorHAnsi" w:cs="Times New Roman"/>
        </w:rPr>
      </w:pPr>
    </w:p>
    <w:p w14:paraId="37A07400" w14:textId="77777777" w:rsidR="00CB77C3" w:rsidRPr="00CB77C3" w:rsidRDefault="00CB77C3" w:rsidP="00CB77C3">
      <w:pPr>
        <w:pStyle w:val="Titolo2"/>
        <w:spacing w:before="0" w:after="75"/>
        <w:rPr>
          <w:rFonts w:asciiTheme="majorHAnsi" w:hAnsiTheme="majorHAnsi"/>
          <w:bCs/>
          <w:sz w:val="28"/>
          <w:szCs w:val="28"/>
        </w:rPr>
      </w:pPr>
      <w:r w:rsidRPr="00CB77C3">
        <w:rPr>
          <w:rFonts w:asciiTheme="majorHAnsi" w:hAnsiTheme="majorHAnsi"/>
          <w:sz w:val="28"/>
          <w:szCs w:val="28"/>
        </w:rPr>
        <w:t xml:space="preserve">LIBRO DI RIFERIMENTO: </w:t>
      </w:r>
      <w:r w:rsidRPr="00CB77C3">
        <w:rPr>
          <w:rFonts w:asciiTheme="majorHAnsi" w:hAnsiTheme="majorHAnsi"/>
          <w:bCs/>
          <w:sz w:val="28"/>
          <w:szCs w:val="28"/>
        </w:rPr>
        <w:t xml:space="preserve">LIFE </w:t>
      </w:r>
      <w:proofErr w:type="spellStart"/>
      <w:r w:rsidRPr="00CB77C3">
        <w:rPr>
          <w:rFonts w:asciiTheme="majorHAnsi" w:hAnsiTheme="majorHAnsi"/>
          <w:bCs/>
          <w:sz w:val="28"/>
          <w:szCs w:val="28"/>
        </w:rPr>
        <w:t>Pre</w:t>
      </w:r>
      <w:proofErr w:type="spellEnd"/>
      <w:r w:rsidRPr="00CB77C3">
        <w:rPr>
          <w:rFonts w:asciiTheme="majorHAnsi" w:hAnsiTheme="majorHAnsi"/>
          <w:bCs/>
          <w:sz w:val="28"/>
          <w:szCs w:val="28"/>
        </w:rPr>
        <w:t xml:space="preserve">-intermediate. </w:t>
      </w:r>
      <w:proofErr w:type="spellStart"/>
      <w:r w:rsidRPr="00CB77C3">
        <w:rPr>
          <w:rFonts w:asciiTheme="majorHAnsi" w:hAnsiTheme="majorHAnsi"/>
          <w:bCs/>
          <w:sz w:val="28"/>
          <w:szCs w:val="28"/>
        </w:rPr>
        <w:t>Student’s</w:t>
      </w:r>
      <w:proofErr w:type="spellEnd"/>
      <w:r w:rsidRPr="00CB77C3">
        <w:rPr>
          <w:rFonts w:asciiTheme="majorHAnsi" w:hAnsiTheme="majorHAnsi"/>
          <w:bCs/>
          <w:sz w:val="28"/>
          <w:szCs w:val="28"/>
        </w:rPr>
        <w:t xml:space="preserve"> book- </w:t>
      </w:r>
    </w:p>
    <w:p w14:paraId="218F0064" w14:textId="77777777" w:rsidR="00CB77C3" w:rsidRPr="00CB77C3" w:rsidRDefault="00CB77C3" w:rsidP="00CB77C3">
      <w:pPr>
        <w:pStyle w:val="Titolo2"/>
        <w:spacing w:before="0" w:after="75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77C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di </w:t>
      </w:r>
      <w:hyperlink r:id="rId9" w:tooltip="Elen Stephenson" w:history="1">
        <w:proofErr w:type="spellStart"/>
        <w:r w:rsidRPr="00CB77C3">
          <w:rPr>
            <w:rStyle w:val="Collegamentoipertestuale"/>
            <w:rFonts w:asciiTheme="majorHAnsi" w:eastAsia="Times New Roman" w:hAnsiTheme="majorHAnsi" w:cs="Times New Roman"/>
            <w:bCs/>
            <w:color w:val="000000"/>
            <w:sz w:val="24"/>
            <w:szCs w:val="24"/>
          </w:rPr>
          <w:t>Elen</w:t>
        </w:r>
        <w:proofErr w:type="spellEnd"/>
        <w:r w:rsidRPr="00CB77C3">
          <w:rPr>
            <w:rStyle w:val="Collegamentoipertestuale"/>
            <w:rFonts w:asciiTheme="majorHAnsi" w:eastAsia="Times New Roman" w:hAnsiTheme="majorHAnsi" w:cs="Times New Roman"/>
            <w:bCs/>
            <w:color w:val="000000"/>
            <w:sz w:val="24"/>
            <w:szCs w:val="24"/>
          </w:rPr>
          <w:t xml:space="preserve"> </w:t>
        </w:r>
        <w:proofErr w:type="spellStart"/>
        <w:r w:rsidRPr="00CB77C3">
          <w:rPr>
            <w:rStyle w:val="Collegamentoipertestuale"/>
            <w:rFonts w:asciiTheme="majorHAnsi" w:eastAsia="Times New Roman" w:hAnsiTheme="majorHAnsi" w:cs="Times New Roman"/>
            <w:bCs/>
            <w:color w:val="000000"/>
            <w:sz w:val="24"/>
            <w:szCs w:val="24"/>
          </w:rPr>
          <w:t>Stephenson</w:t>
        </w:r>
        <w:proofErr w:type="spellEnd"/>
      </w:hyperlink>
      <w:r w:rsidRPr="00CB77C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 </w:t>
      </w:r>
      <w:hyperlink r:id="rId10" w:tooltip="Paul Dummett" w:history="1">
        <w:r w:rsidRPr="00CB77C3">
          <w:rPr>
            <w:rStyle w:val="Collegamentoipertestuale"/>
            <w:rFonts w:asciiTheme="majorHAnsi" w:eastAsia="Times New Roman" w:hAnsiTheme="majorHAnsi" w:cs="Times New Roman"/>
            <w:bCs/>
            <w:color w:val="000000"/>
            <w:sz w:val="24"/>
            <w:szCs w:val="24"/>
          </w:rPr>
          <w:t xml:space="preserve">Paul </w:t>
        </w:r>
        <w:proofErr w:type="spellStart"/>
        <w:r w:rsidRPr="00CB77C3">
          <w:rPr>
            <w:rStyle w:val="Collegamentoipertestuale"/>
            <w:rFonts w:asciiTheme="majorHAnsi" w:eastAsia="Times New Roman" w:hAnsiTheme="majorHAnsi" w:cs="Times New Roman"/>
            <w:bCs/>
            <w:color w:val="000000"/>
            <w:sz w:val="24"/>
            <w:szCs w:val="24"/>
          </w:rPr>
          <w:t>Dummett</w:t>
        </w:r>
        <w:proofErr w:type="spellEnd"/>
      </w:hyperlink>
      <w:r w:rsidRPr="00CB77C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 </w:t>
      </w:r>
      <w:hyperlink r:id="rId11" w:tooltip="John Hughes" w:history="1">
        <w:r w:rsidRPr="00CB77C3">
          <w:rPr>
            <w:rStyle w:val="Collegamentoipertestuale"/>
            <w:rFonts w:asciiTheme="majorHAnsi" w:eastAsia="Times New Roman" w:hAnsiTheme="majorHAnsi" w:cs="Times New Roman"/>
            <w:bCs/>
            <w:color w:val="000000"/>
            <w:sz w:val="24"/>
            <w:szCs w:val="24"/>
          </w:rPr>
          <w:t>John Hughes</w:t>
        </w:r>
      </w:hyperlink>
      <w:r w:rsidRPr="00CB77C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- National </w:t>
      </w:r>
      <w:proofErr w:type="spellStart"/>
      <w:r w:rsidRPr="00CB77C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Geographic</w:t>
      </w:r>
      <w:proofErr w:type="spellEnd"/>
      <w:r w:rsidRPr="00CB77C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Learning</w:t>
      </w:r>
    </w:p>
    <w:p w14:paraId="141E05C6" w14:textId="77777777" w:rsidR="0032339E" w:rsidRPr="00CB77C3" w:rsidRDefault="0032339E" w:rsidP="00AE23C8">
      <w:pPr>
        <w:rPr>
          <w:rFonts w:asciiTheme="majorHAnsi" w:hAnsiTheme="majorHAnsi"/>
        </w:rPr>
      </w:pPr>
    </w:p>
    <w:p w14:paraId="19B0E796" w14:textId="77777777" w:rsidR="00CB77C3" w:rsidRPr="00CB77C3" w:rsidRDefault="00CB77C3" w:rsidP="00CB77C3">
      <w:pPr>
        <w:pStyle w:val="Paragrafoelenco"/>
        <w:numPr>
          <w:ilvl w:val="0"/>
          <w:numId w:val="17"/>
        </w:numPr>
        <w:spacing w:after="0"/>
        <w:ind w:left="714" w:hanging="357"/>
        <w:jc w:val="left"/>
        <w:rPr>
          <w:rFonts w:asciiTheme="majorHAnsi" w:hAnsiTheme="majorHAnsi"/>
          <w:sz w:val="24"/>
          <w:szCs w:val="24"/>
          <w:lang w:eastAsia="ar-SA"/>
        </w:rPr>
      </w:pPr>
      <w:proofErr w:type="gramStart"/>
      <w:r w:rsidRPr="00CB77C3">
        <w:rPr>
          <w:rFonts w:asciiTheme="majorHAnsi" w:hAnsiTheme="majorHAnsi"/>
          <w:sz w:val="24"/>
          <w:szCs w:val="24"/>
          <w:lang w:eastAsia="ar-SA"/>
        </w:rPr>
        <w:t>prepositions</w:t>
      </w:r>
      <w:proofErr w:type="gramEnd"/>
      <w:r w:rsidRPr="00CB77C3">
        <w:rPr>
          <w:rFonts w:asciiTheme="majorHAnsi" w:hAnsiTheme="majorHAnsi"/>
          <w:sz w:val="24"/>
          <w:szCs w:val="24"/>
          <w:lang w:eastAsia="ar-SA"/>
        </w:rPr>
        <w:t xml:space="preserve"> of place and movement</w:t>
      </w:r>
    </w:p>
    <w:p w14:paraId="32B131EC" w14:textId="1B8893DE" w:rsidR="00CB77C3" w:rsidRPr="00CB77C3" w:rsidRDefault="00CB77C3" w:rsidP="00CB77C3">
      <w:pPr>
        <w:pStyle w:val="Paragrafoelenco"/>
        <w:numPr>
          <w:ilvl w:val="0"/>
          <w:numId w:val="17"/>
        </w:numPr>
        <w:spacing w:after="0"/>
        <w:ind w:left="714" w:hanging="357"/>
        <w:jc w:val="left"/>
        <w:rPr>
          <w:rFonts w:asciiTheme="majorHAnsi" w:hAnsiTheme="majorHAnsi"/>
          <w:sz w:val="24"/>
          <w:szCs w:val="24"/>
          <w:lang w:eastAsia="ar-SA"/>
        </w:rPr>
      </w:pPr>
      <w:proofErr w:type="gramStart"/>
      <w:r w:rsidRPr="00CB77C3">
        <w:rPr>
          <w:rFonts w:asciiTheme="majorHAnsi" w:hAnsiTheme="majorHAnsi"/>
          <w:sz w:val="24"/>
          <w:szCs w:val="24"/>
          <w:lang w:eastAsia="ar-SA"/>
        </w:rPr>
        <w:t>zero</w:t>
      </w:r>
      <w:proofErr w:type="gramEnd"/>
      <w:r w:rsidRPr="00CB77C3">
        <w:rPr>
          <w:rFonts w:asciiTheme="majorHAnsi" w:hAnsiTheme="majorHAnsi"/>
          <w:sz w:val="24"/>
          <w:szCs w:val="24"/>
          <w:lang w:eastAsia="ar-SA"/>
        </w:rPr>
        <w:t>,</w:t>
      </w:r>
      <w:r w:rsidRPr="00CB77C3">
        <w:rPr>
          <w:rFonts w:asciiTheme="majorHAnsi" w:hAnsiTheme="majorHAnsi"/>
          <w:sz w:val="24"/>
          <w:szCs w:val="24"/>
          <w:lang w:eastAsia="ar-SA"/>
        </w:rPr>
        <w:t xml:space="preserve"> first</w:t>
      </w:r>
      <w:r w:rsidRPr="00CB77C3">
        <w:rPr>
          <w:rFonts w:asciiTheme="majorHAnsi" w:hAnsiTheme="majorHAnsi"/>
          <w:sz w:val="24"/>
          <w:szCs w:val="24"/>
          <w:lang w:eastAsia="ar-SA"/>
        </w:rPr>
        <w:t>, second, third</w:t>
      </w:r>
      <w:r w:rsidRPr="00CB77C3">
        <w:rPr>
          <w:rFonts w:asciiTheme="majorHAnsi" w:hAnsiTheme="majorHAnsi"/>
          <w:sz w:val="24"/>
          <w:szCs w:val="24"/>
          <w:lang w:eastAsia="ar-SA"/>
        </w:rPr>
        <w:t xml:space="preserve"> conditional</w:t>
      </w:r>
    </w:p>
    <w:p w14:paraId="52D4E8B3" w14:textId="77777777" w:rsidR="00CB77C3" w:rsidRPr="00CB77C3" w:rsidRDefault="00CB77C3" w:rsidP="00CB77C3">
      <w:pPr>
        <w:pStyle w:val="Paragrafoelenco"/>
        <w:numPr>
          <w:ilvl w:val="0"/>
          <w:numId w:val="17"/>
        </w:numPr>
        <w:spacing w:after="0"/>
        <w:ind w:left="714" w:hanging="357"/>
        <w:jc w:val="left"/>
        <w:rPr>
          <w:rFonts w:asciiTheme="majorHAnsi" w:hAnsiTheme="majorHAnsi"/>
          <w:sz w:val="24"/>
          <w:szCs w:val="24"/>
          <w:lang w:eastAsia="ar-SA"/>
        </w:rPr>
      </w:pPr>
      <w:proofErr w:type="gramStart"/>
      <w:r w:rsidRPr="00CB77C3">
        <w:rPr>
          <w:rFonts w:asciiTheme="majorHAnsi" w:hAnsiTheme="majorHAnsi"/>
          <w:sz w:val="24"/>
          <w:szCs w:val="24"/>
          <w:lang w:eastAsia="ar-SA"/>
        </w:rPr>
        <w:t>defining</w:t>
      </w:r>
      <w:proofErr w:type="gramEnd"/>
      <w:r w:rsidRPr="00CB77C3">
        <w:rPr>
          <w:rFonts w:asciiTheme="majorHAnsi" w:hAnsiTheme="majorHAnsi"/>
          <w:sz w:val="24"/>
          <w:szCs w:val="24"/>
          <w:lang w:eastAsia="ar-SA"/>
        </w:rPr>
        <w:t xml:space="preserve"> relative clauses </w:t>
      </w:r>
    </w:p>
    <w:p w14:paraId="2AC850B1" w14:textId="77777777" w:rsidR="00CB77C3" w:rsidRPr="00CB77C3" w:rsidRDefault="00CB77C3" w:rsidP="00AE23C8">
      <w:pPr>
        <w:pStyle w:val="Paragrafoelenco"/>
        <w:numPr>
          <w:ilvl w:val="0"/>
          <w:numId w:val="17"/>
        </w:numPr>
        <w:spacing w:after="0"/>
        <w:ind w:left="714" w:hanging="357"/>
        <w:jc w:val="left"/>
        <w:rPr>
          <w:rFonts w:asciiTheme="majorHAnsi" w:hAnsiTheme="majorHAnsi"/>
          <w:sz w:val="24"/>
          <w:szCs w:val="24"/>
          <w:lang w:eastAsia="ar-SA"/>
        </w:rPr>
      </w:pPr>
      <w:proofErr w:type="gramStart"/>
      <w:r w:rsidRPr="00CB77C3">
        <w:rPr>
          <w:rFonts w:asciiTheme="majorHAnsi" w:hAnsiTheme="majorHAnsi"/>
          <w:sz w:val="24"/>
          <w:szCs w:val="24"/>
          <w:lang w:eastAsia="ar-SA"/>
        </w:rPr>
        <w:t>subject</w:t>
      </w:r>
      <w:proofErr w:type="gramEnd"/>
      <w:r w:rsidRPr="00CB77C3">
        <w:rPr>
          <w:rFonts w:asciiTheme="majorHAnsi" w:hAnsiTheme="majorHAnsi"/>
          <w:sz w:val="24"/>
          <w:szCs w:val="24"/>
          <w:lang w:eastAsia="ar-SA"/>
        </w:rPr>
        <w:t>/object questions</w:t>
      </w:r>
    </w:p>
    <w:p w14:paraId="50554C7E" w14:textId="06A9EA3C" w:rsidR="00CB77C3" w:rsidRPr="00CB77C3" w:rsidRDefault="00CB77C3" w:rsidP="00CB77C3">
      <w:pPr>
        <w:pStyle w:val="Paragrafoelenco"/>
        <w:numPr>
          <w:ilvl w:val="0"/>
          <w:numId w:val="17"/>
        </w:numPr>
        <w:spacing w:after="0"/>
        <w:ind w:left="714" w:hanging="357"/>
        <w:jc w:val="left"/>
        <w:rPr>
          <w:rFonts w:asciiTheme="majorHAnsi" w:hAnsiTheme="majorHAnsi"/>
          <w:sz w:val="24"/>
          <w:szCs w:val="24"/>
          <w:lang w:eastAsia="ar-SA"/>
        </w:rPr>
      </w:pPr>
      <w:proofErr w:type="gramStart"/>
      <w:r w:rsidRPr="00CB77C3">
        <w:rPr>
          <w:rFonts w:asciiTheme="majorHAnsi" w:hAnsiTheme="majorHAnsi"/>
          <w:sz w:val="24"/>
          <w:szCs w:val="24"/>
        </w:rPr>
        <w:t>the</w:t>
      </w:r>
      <w:proofErr w:type="gramEnd"/>
      <w:r w:rsidRPr="00CB77C3">
        <w:rPr>
          <w:rFonts w:asciiTheme="majorHAnsi" w:hAnsiTheme="majorHAnsi"/>
          <w:sz w:val="24"/>
          <w:szCs w:val="24"/>
        </w:rPr>
        <w:t xml:space="preserve"> passive form</w:t>
      </w:r>
      <w:r w:rsidRPr="00CB77C3">
        <w:rPr>
          <w:rFonts w:asciiTheme="majorHAnsi" w:hAnsiTheme="majorHAnsi"/>
          <w:sz w:val="24"/>
          <w:szCs w:val="24"/>
        </w:rPr>
        <w:t xml:space="preserve">s (present and past) </w:t>
      </w:r>
    </w:p>
    <w:p w14:paraId="060EAE62" w14:textId="7E971FBF" w:rsidR="00CB77C3" w:rsidRPr="00CB77C3" w:rsidRDefault="00CB77C3" w:rsidP="00CB77C3">
      <w:pPr>
        <w:pStyle w:val="Paragrafoelenco"/>
        <w:numPr>
          <w:ilvl w:val="0"/>
          <w:numId w:val="17"/>
        </w:numPr>
        <w:spacing w:after="0"/>
        <w:ind w:left="714" w:hanging="357"/>
        <w:jc w:val="left"/>
        <w:rPr>
          <w:rFonts w:asciiTheme="majorHAnsi" w:hAnsiTheme="majorHAnsi"/>
          <w:sz w:val="24"/>
          <w:szCs w:val="24"/>
          <w:lang w:eastAsia="ar-SA"/>
        </w:rPr>
      </w:pPr>
      <w:proofErr w:type="gramStart"/>
      <w:r w:rsidRPr="00CB77C3">
        <w:rPr>
          <w:rFonts w:asciiTheme="majorHAnsi" w:hAnsiTheme="majorHAnsi"/>
          <w:sz w:val="24"/>
          <w:szCs w:val="24"/>
        </w:rPr>
        <w:t>indirect</w:t>
      </w:r>
      <w:proofErr w:type="gramEnd"/>
      <w:r w:rsidRPr="00CB77C3">
        <w:rPr>
          <w:rFonts w:asciiTheme="majorHAnsi" w:hAnsiTheme="majorHAnsi"/>
          <w:sz w:val="24"/>
          <w:szCs w:val="24"/>
        </w:rPr>
        <w:t xml:space="preserve"> speech</w:t>
      </w:r>
    </w:p>
    <w:p w14:paraId="1D394478" w14:textId="77777777" w:rsidR="00CB77C3" w:rsidRPr="00CB77C3" w:rsidRDefault="00CB77C3" w:rsidP="00CB77C3">
      <w:pPr>
        <w:pStyle w:val="Paragrafoelenco"/>
        <w:spacing w:after="0"/>
        <w:ind w:left="714"/>
        <w:jc w:val="left"/>
        <w:rPr>
          <w:rFonts w:asciiTheme="majorHAnsi" w:hAnsiTheme="majorHAnsi"/>
          <w:sz w:val="24"/>
          <w:szCs w:val="24"/>
        </w:rPr>
      </w:pPr>
    </w:p>
    <w:p w14:paraId="390469AA" w14:textId="77777777" w:rsidR="00CB77C3" w:rsidRPr="00CB77C3" w:rsidRDefault="00CB77C3" w:rsidP="00CB77C3">
      <w:pPr>
        <w:pStyle w:val="Paragrafoelenco"/>
        <w:spacing w:after="0"/>
        <w:ind w:left="714"/>
        <w:jc w:val="left"/>
        <w:rPr>
          <w:rFonts w:asciiTheme="majorHAnsi" w:hAnsiTheme="majorHAnsi"/>
          <w:sz w:val="24"/>
          <w:szCs w:val="24"/>
          <w:lang w:eastAsia="ar-SA"/>
        </w:rPr>
      </w:pPr>
    </w:p>
    <w:p w14:paraId="12749308" w14:textId="040D0664" w:rsidR="00CB77C3" w:rsidRPr="00CB77C3" w:rsidRDefault="00CB77C3" w:rsidP="00CB77C3">
      <w:pPr>
        <w:pStyle w:val="normal"/>
        <w:spacing w:after="0" w:line="240" w:lineRule="auto"/>
        <w:jc w:val="left"/>
        <w:rPr>
          <w:rFonts w:asciiTheme="majorHAnsi" w:hAnsiTheme="majorHAnsi"/>
          <w:b/>
          <w:sz w:val="28"/>
          <w:szCs w:val="28"/>
        </w:rPr>
      </w:pPr>
      <w:r w:rsidRPr="00CB77C3">
        <w:rPr>
          <w:rFonts w:asciiTheme="majorHAnsi" w:hAnsiTheme="majorHAnsi"/>
          <w:b/>
          <w:sz w:val="28"/>
          <w:szCs w:val="28"/>
        </w:rPr>
        <w:t xml:space="preserve">PROGRAMMA DISCIPLINARE </w:t>
      </w:r>
      <w:r w:rsidRPr="00CB77C3">
        <w:rPr>
          <w:rFonts w:asciiTheme="majorHAnsi" w:hAnsiTheme="majorHAnsi"/>
          <w:b/>
          <w:sz w:val="24"/>
          <w:szCs w:val="24"/>
        </w:rPr>
        <w:t xml:space="preserve"> DELLA  </w:t>
      </w:r>
      <w:r w:rsidRPr="00CB77C3">
        <w:rPr>
          <w:rFonts w:asciiTheme="majorHAnsi" w:hAnsiTheme="majorHAnsi"/>
          <w:b/>
          <w:sz w:val="28"/>
          <w:szCs w:val="28"/>
        </w:rPr>
        <w:t>CLASSE QUINT</w:t>
      </w:r>
      <w:r w:rsidRPr="00CB77C3">
        <w:rPr>
          <w:rFonts w:asciiTheme="majorHAnsi" w:hAnsiTheme="majorHAnsi"/>
          <w:b/>
          <w:sz w:val="28"/>
          <w:szCs w:val="28"/>
        </w:rPr>
        <w:t>A</w:t>
      </w:r>
    </w:p>
    <w:p w14:paraId="7C44A5F6" w14:textId="77777777" w:rsidR="00CB77C3" w:rsidRPr="00CB77C3" w:rsidRDefault="00CB77C3" w:rsidP="00AE23C8">
      <w:pPr>
        <w:rPr>
          <w:rFonts w:asciiTheme="majorHAnsi" w:hAnsiTheme="majorHAnsi"/>
        </w:rPr>
      </w:pPr>
    </w:p>
    <w:p w14:paraId="0C44C110" w14:textId="77777777" w:rsidR="00CB77C3" w:rsidRPr="00CB77C3" w:rsidRDefault="00CB77C3" w:rsidP="00CB77C3">
      <w:pPr>
        <w:pStyle w:val="Titolo3"/>
        <w:spacing w:line="23" w:lineRule="atLeast"/>
        <w:rPr>
          <w:color w:val="auto"/>
          <w:sz w:val="24"/>
          <w:szCs w:val="24"/>
        </w:rPr>
      </w:pPr>
      <w:r w:rsidRPr="00CB77C3">
        <w:rPr>
          <w:color w:val="auto"/>
          <w:sz w:val="24"/>
          <w:szCs w:val="24"/>
        </w:rPr>
        <w:t>LIBRO DI RIFERIMENTO: BASIC ENGLISH FOR OPTICIANS- Gentile, Bianco—ed. Zanichelli, 2019.</w:t>
      </w:r>
    </w:p>
    <w:p w14:paraId="61866983" w14:textId="02FFB132" w:rsidR="003976D6" w:rsidRPr="00CB77C3" w:rsidRDefault="003976D6" w:rsidP="00CB77C3">
      <w:pPr>
        <w:spacing w:after="0" w:line="240" w:lineRule="auto"/>
        <w:jc w:val="left"/>
        <w:rPr>
          <w:rFonts w:asciiTheme="majorHAnsi" w:hAnsiTheme="majorHAnsi"/>
        </w:rPr>
      </w:pPr>
    </w:p>
    <w:p w14:paraId="1F151E1F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b/>
          <w:sz w:val="24"/>
          <w:szCs w:val="24"/>
        </w:rPr>
      </w:pPr>
      <w:r w:rsidRPr="00CB77C3">
        <w:rPr>
          <w:rFonts w:asciiTheme="majorHAnsi" w:hAnsiTheme="majorHAnsi"/>
          <w:b/>
          <w:sz w:val="24"/>
          <w:szCs w:val="24"/>
        </w:rPr>
        <w:t>THE EYE</w:t>
      </w:r>
    </w:p>
    <w:p w14:paraId="08314ACE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b/>
          <w:sz w:val="24"/>
          <w:szCs w:val="24"/>
        </w:rPr>
        <w:t>Anatomy</w:t>
      </w:r>
      <w:proofErr w:type="spellEnd"/>
      <w:r w:rsidRPr="00CB77C3">
        <w:rPr>
          <w:rFonts w:asciiTheme="majorHAnsi" w:hAnsiTheme="majorHAnsi"/>
          <w:b/>
          <w:sz w:val="24"/>
          <w:szCs w:val="24"/>
        </w:rPr>
        <w:t xml:space="preserve"> of the </w:t>
      </w:r>
      <w:proofErr w:type="spellStart"/>
      <w:r w:rsidRPr="00CB77C3">
        <w:rPr>
          <w:rFonts w:asciiTheme="majorHAnsi" w:hAnsiTheme="majorHAnsi"/>
          <w:b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b/>
          <w:sz w:val="24"/>
          <w:szCs w:val="24"/>
        </w:rPr>
        <w:t xml:space="preserve">: </w:t>
      </w:r>
    </w:p>
    <w:p w14:paraId="660F7582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CB77C3">
        <w:rPr>
          <w:rFonts w:asciiTheme="majorHAnsi" w:hAnsiTheme="majorHAnsi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vision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the </w:t>
      </w:r>
      <w:proofErr w:type="spellStart"/>
      <w:r w:rsidRPr="00CB77C3">
        <w:rPr>
          <w:rFonts w:asciiTheme="majorHAnsi" w:hAnsiTheme="majorHAnsi"/>
          <w:sz w:val="24"/>
          <w:szCs w:val="24"/>
        </w:rPr>
        <w:t>orbit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the </w:t>
      </w:r>
      <w:proofErr w:type="spellStart"/>
      <w:r w:rsidRPr="00CB77C3">
        <w:rPr>
          <w:rFonts w:asciiTheme="majorHAnsi" w:hAnsiTheme="majorHAnsi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organ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sz w:val="24"/>
          <w:szCs w:val="24"/>
        </w:rPr>
        <w:t>sight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the cornea, the retina, the </w:t>
      </w:r>
      <w:proofErr w:type="spellStart"/>
      <w:r w:rsidRPr="00CB77C3">
        <w:rPr>
          <w:rFonts w:asciiTheme="majorHAnsi" w:hAnsiTheme="majorHAnsi"/>
          <w:sz w:val="24"/>
          <w:szCs w:val="24"/>
        </w:rPr>
        <w:t>blind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spot, </w:t>
      </w:r>
      <w:proofErr w:type="spellStart"/>
      <w:r w:rsidRPr="00CB77C3">
        <w:rPr>
          <w:rFonts w:asciiTheme="majorHAnsi" w:hAnsiTheme="majorHAnsi"/>
          <w:sz w:val="24"/>
          <w:szCs w:val="24"/>
        </w:rPr>
        <w:t>limits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human </w:t>
      </w:r>
      <w:proofErr w:type="spellStart"/>
      <w:r w:rsidRPr="00CB77C3">
        <w:rPr>
          <w:rFonts w:asciiTheme="majorHAnsi" w:hAnsiTheme="majorHAnsi"/>
          <w:sz w:val="24"/>
          <w:szCs w:val="24"/>
        </w:rPr>
        <w:t>vision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protective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structures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lacrimal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apparatus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movement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vision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movement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the </w:t>
      </w:r>
      <w:proofErr w:type="spellStart"/>
      <w:r w:rsidRPr="00CB77C3">
        <w:rPr>
          <w:rFonts w:asciiTheme="majorHAnsi" w:hAnsiTheme="majorHAnsi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sz w:val="24"/>
          <w:szCs w:val="24"/>
        </w:rPr>
        <w:t>.</w:t>
      </w:r>
    </w:p>
    <w:p w14:paraId="7A1BF0A9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b/>
          <w:sz w:val="24"/>
          <w:szCs w:val="24"/>
        </w:rPr>
      </w:pPr>
    </w:p>
    <w:p w14:paraId="1CEC8DF0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b/>
          <w:sz w:val="24"/>
          <w:szCs w:val="24"/>
        </w:rPr>
        <w:t>Pathology</w:t>
      </w:r>
      <w:proofErr w:type="spellEnd"/>
      <w:r w:rsidRPr="00CB77C3">
        <w:rPr>
          <w:rFonts w:asciiTheme="majorHAnsi" w:hAnsiTheme="majorHAnsi"/>
          <w:b/>
          <w:sz w:val="24"/>
          <w:szCs w:val="24"/>
        </w:rPr>
        <w:t>:</w:t>
      </w:r>
    </w:p>
    <w:p w14:paraId="3A0E047C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sz w:val="24"/>
          <w:szCs w:val="24"/>
        </w:rPr>
      </w:pPr>
      <w:r w:rsidRPr="00CB77C3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CB77C3">
        <w:rPr>
          <w:rFonts w:asciiTheme="majorHAnsi" w:hAnsiTheme="majorHAnsi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vision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the </w:t>
      </w:r>
      <w:proofErr w:type="spellStart"/>
      <w:r w:rsidRPr="00CB77C3">
        <w:rPr>
          <w:rFonts w:asciiTheme="majorHAnsi" w:hAnsiTheme="majorHAnsi"/>
          <w:sz w:val="24"/>
          <w:szCs w:val="24"/>
        </w:rPr>
        <w:t>orbit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the </w:t>
      </w:r>
      <w:proofErr w:type="spellStart"/>
      <w:r w:rsidRPr="00CB77C3">
        <w:rPr>
          <w:rFonts w:asciiTheme="majorHAnsi" w:hAnsiTheme="majorHAnsi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organ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sz w:val="24"/>
          <w:szCs w:val="24"/>
        </w:rPr>
        <w:t>sight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the cornea, the retina, the </w:t>
      </w:r>
      <w:proofErr w:type="spellStart"/>
      <w:r w:rsidRPr="00CB77C3">
        <w:rPr>
          <w:rFonts w:asciiTheme="majorHAnsi" w:hAnsiTheme="majorHAnsi"/>
          <w:sz w:val="24"/>
          <w:szCs w:val="24"/>
        </w:rPr>
        <w:t>blind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spot, </w:t>
      </w:r>
      <w:proofErr w:type="spellStart"/>
      <w:r w:rsidRPr="00CB77C3">
        <w:rPr>
          <w:rFonts w:asciiTheme="majorHAnsi" w:hAnsiTheme="majorHAnsi"/>
          <w:sz w:val="24"/>
          <w:szCs w:val="24"/>
        </w:rPr>
        <w:t>limits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human </w:t>
      </w:r>
      <w:proofErr w:type="spellStart"/>
      <w:r w:rsidRPr="00CB77C3">
        <w:rPr>
          <w:rFonts w:asciiTheme="majorHAnsi" w:hAnsiTheme="majorHAnsi"/>
          <w:sz w:val="24"/>
          <w:szCs w:val="24"/>
        </w:rPr>
        <w:t>vision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protective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structures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lacrimal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apparatus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sz w:val="24"/>
          <w:szCs w:val="24"/>
        </w:rPr>
        <w:t>movement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sz w:val="24"/>
          <w:szCs w:val="24"/>
        </w:rPr>
        <w:t>vision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sz w:val="24"/>
          <w:szCs w:val="24"/>
        </w:rPr>
        <w:t>movement</w:t>
      </w:r>
      <w:proofErr w:type="spellEnd"/>
      <w:r w:rsidRPr="00CB77C3">
        <w:rPr>
          <w:rFonts w:asciiTheme="majorHAnsi" w:hAnsiTheme="majorHAnsi"/>
          <w:sz w:val="24"/>
          <w:szCs w:val="24"/>
        </w:rPr>
        <w:t xml:space="preserve"> of the </w:t>
      </w:r>
      <w:proofErr w:type="spellStart"/>
      <w:r w:rsidRPr="00CB77C3">
        <w:rPr>
          <w:rFonts w:asciiTheme="majorHAnsi" w:hAnsiTheme="majorHAnsi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sz w:val="24"/>
          <w:szCs w:val="24"/>
        </w:rPr>
        <w:t>.</w:t>
      </w:r>
    </w:p>
    <w:p w14:paraId="46CEC9C9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b/>
          <w:sz w:val="24"/>
          <w:szCs w:val="24"/>
        </w:rPr>
      </w:pPr>
    </w:p>
    <w:p w14:paraId="061FFB77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sz w:val="24"/>
          <w:szCs w:val="24"/>
        </w:rPr>
      </w:pPr>
      <w:proofErr w:type="spellStart"/>
      <w:r w:rsidRPr="00CB77C3">
        <w:rPr>
          <w:rFonts w:asciiTheme="majorHAnsi" w:hAnsiTheme="majorHAnsi"/>
          <w:b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b/>
          <w:sz w:val="24"/>
          <w:szCs w:val="24"/>
        </w:rPr>
        <w:t>specialists</w:t>
      </w:r>
      <w:proofErr w:type="spellEnd"/>
      <w:r w:rsidRPr="00CB77C3">
        <w:rPr>
          <w:rFonts w:asciiTheme="majorHAnsi" w:hAnsiTheme="majorHAnsi"/>
          <w:b/>
          <w:sz w:val="24"/>
          <w:szCs w:val="24"/>
        </w:rPr>
        <w:t>:</w:t>
      </w:r>
      <w:r w:rsidRPr="00CB77C3">
        <w:rPr>
          <w:rFonts w:asciiTheme="majorHAnsi" w:hAnsiTheme="majorHAnsi"/>
          <w:sz w:val="24"/>
          <w:szCs w:val="24"/>
        </w:rPr>
        <w:t xml:space="preserve"> </w:t>
      </w:r>
    </w:p>
    <w:p w14:paraId="13FEB6BC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Different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types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care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professionals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, an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specialist’s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study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charts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at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the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optometrist’s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, </w:t>
      </w:r>
    </w:p>
    <w:p w14:paraId="2DB50E1C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b/>
          <w:sz w:val="24"/>
          <w:szCs w:val="24"/>
        </w:rPr>
      </w:pPr>
    </w:p>
    <w:p w14:paraId="15EB0A69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CB77C3">
        <w:rPr>
          <w:rFonts w:asciiTheme="majorHAnsi" w:hAnsiTheme="majorHAnsi"/>
          <w:b/>
          <w:sz w:val="24"/>
          <w:szCs w:val="24"/>
        </w:rPr>
        <w:t>Lenses</w:t>
      </w:r>
      <w:proofErr w:type="spellEnd"/>
      <w:r w:rsidRPr="00CB77C3">
        <w:rPr>
          <w:rFonts w:asciiTheme="majorHAnsi" w:hAnsiTheme="majorHAnsi"/>
          <w:b/>
          <w:sz w:val="24"/>
          <w:szCs w:val="24"/>
        </w:rPr>
        <w:t>:</w:t>
      </w:r>
      <w:r w:rsidRPr="00CB77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Different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types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of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care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professionals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, an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specialist’s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study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eye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charts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at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the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optometrist’s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insert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remove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contact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/>
          <w:color w:val="000000"/>
          <w:sz w:val="24"/>
          <w:szCs w:val="24"/>
        </w:rPr>
        <w:t>lenses</w:t>
      </w:r>
      <w:proofErr w:type="spellEnd"/>
      <w:r w:rsidRPr="00CB77C3">
        <w:rPr>
          <w:rFonts w:asciiTheme="majorHAnsi" w:hAnsiTheme="majorHAnsi"/>
          <w:color w:val="000000"/>
          <w:sz w:val="24"/>
          <w:szCs w:val="24"/>
        </w:rPr>
        <w:t>.</w:t>
      </w:r>
    </w:p>
    <w:p w14:paraId="74FB277F" w14:textId="77777777" w:rsidR="00CB77C3" w:rsidRPr="00CB77C3" w:rsidRDefault="00CB77C3" w:rsidP="00CB77C3">
      <w:pPr>
        <w:spacing w:after="0" w:line="23" w:lineRule="atLeast"/>
        <w:rPr>
          <w:rFonts w:asciiTheme="majorHAnsi" w:hAnsiTheme="majorHAnsi"/>
          <w:b/>
          <w:sz w:val="24"/>
          <w:szCs w:val="24"/>
        </w:rPr>
      </w:pPr>
    </w:p>
    <w:p w14:paraId="62272CAB" w14:textId="77777777" w:rsidR="00CB77C3" w:rsidRPr="00CB77C3" w:rsidRDefault="00CB77C3" w:rsidP="00CB77C3">
      <w:pPr>
        <w:spacing w:after="0" w:line="23" w:lineRule="atLeast"/>
        <w:rPr>
          <w:rFonts w:asciiTheme="majorHAnsi" w:hAnsiTheme="majorHAnsi" w:cstheme="minorHAnsi"/>
          <w:color w:val="000000"/>
          <w:sz w:val="24"/>
          <w:szCs w:val="24"/>
        </w:rPr>
      </w:pPr>
      <w:r w:rsidRPr="00CB77C3">
        <w:rPr>
          <w:rFonts w:asciiTheme="majorHAnsi" w:hAnsiTheme="majorHAnsi" w:cs="Times New Roman"/>
          <w:color w:val="000000"/>
          <w:sz w:val="24"/>
          <w:szCs w:val="24"/>
        </w:rPr>
        <w:t>-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Glasses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 and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faces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vocabulary</w:t>
      </w:r>
      <w:proofErr w:type="spellEnd"/>
    </w:p>
    <w:p w14:paraId="13E98DF1" w14:textId="77777777" w:rsidR="00CB77C3" w:rsidRPr="00CB77C3" w:rsidRDefault="00CB77C3" w:rsidP="00CB77C3">
      <w:pPr>
        <w:spacing w:after="0" w:line="23" w:lineRule="atLeast"/>
        <w:rPr>
          <w:rFonts w:asciiTheme="majorHAnsi" w:hAnsiTheme="majorHAnsi" w:cstheme="minorHAnsi"/>
          <w:color w:val="000000"/>
          <w:sz w:val="24"/>
          <w:szCs w:val="24"/>
        </w:rPr>
      </w:pPr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-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how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 to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read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 a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prescription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what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 a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patient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should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know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proofErr w:type="spellStart"/>
      <w:r w:rsidRPr="00CB77C3">
        <w:rPr>
          <w:rFonts w:asciiTheme="majorHAnsi" w:hAnsiTheme="majorHAnsi" w:cs="Times New Roman"/>
          <w:color w:val="000000"/>
          <w:sz w:val="24"/>
          <w:szCs w:val="24"/>
        </w:rPr>
        <w:t>vocabulary</w:t>
      </w:r>
      <w:proofErr w:type="spellEnd"/>
      <w:r w:rsidRPr="00CB77C3">
        <w:rPr>
          <w:rFonts w:asciiTheme="majorHAnsi" w:hAnsiTheme="majorHAnsi" w:cs="Times New Roman"/>
          <w:color w:val="000000"/>
          <w:sz w:val="24"/>
          <w:szCs w:val="24"/>
        </w:rPr>
        <w:t xml:space="preserve">- </w:t>
      </w:r>
    </w:p>
    <w:p w14:paraId="01F706A9" w14:textId="77777777" w:rsidR="00CB77C3" w:rsidRPr="00CB77C3" w:rsidRDefault="00CB77C3" w:rsidP="00CB77C3">
      <w:pPr>
        <w:spacing w:after="0" w:line="23" w:lineRule="atLeast"/>
        <w:rPr>
          <w:rFonts w:asciiTheme="majorHAnsi" w:hAnsiTheme="majorHAnsi" w:cstheme="minorHAnsi"/>
          <w:color w:val="000000"/>
          <w:sz w:val="24"/>
          <w:szCs w:val="24"/>
        </w:rPr>
      </w:pPr>
      <w:r w:rsidRPr="00CB77C3">
        <w:rPr>
          <w:rFonts w:asciiTheme="majorHAnsi" w:hAnsiTheme="majorHAnsi" w:cstheme="minorHAnsi"/>
          <w:color w:val="000000"/>
          <w:sz w:val="24"/>
          <w:szCs w:val="24"/>
        </w:rPr>
        <w:t>-</w:t>
      </w:r>
      <w:proofErr w:type="spellStart"/>
      <w:r w:rsidRPr="00CB77C3">
        <w:rPr>
          <w:rFonts w:asciiTheme="majorHAnsi" w:hAnsiTheme="majorHAnsi" w:cstheme="minorHAnsi"/>
          <w:color w:val="000000"/>
          <w:sz w:val="24"/>
          <w:szCs w:val="24"/>
        </w:rPr>
        <w:t>Writing</w:t>
      </w:r>
      <w:proofErr w:type="spellEnd"/>
      <w:r w:rsidRPr="00CB77C3">
        <w:rPr>
          <w:rFonts w:asciiTheme="majorHAnsi" w:hAnsiTheme="majorHAnsi" w:cstheme="minorHAnsi"/>
          <w:color w:val="000000"/>
          <w:sz w:val="24"/>
          <w:szCs w:val="24"/>
        </w:rPr>
        <w:t xml:space="preserve"> a CV</w:t>
      </w:r>
    </w:p>
    <w:p w14:paraId="02BACCE0" w14:textId="77777777" w:rsidR="00CB77C3" w:rsidRPr="00CB77C3" w:rsidRDefault="00CB77C3" w:rsidP="00CB77C3">
      <w:pPr>
        <w:spacing w:after="0" w:line="240" w:lineRule="auto"/>
        <w:jc w:val="left"/>
        <w:rPr>
          <w:rFonts w:asciiTheme="majorHAnsi" w:hAnsiTheme="majorHAnsi"/>
        </w:rPr>
      </w:pPr>
    </w:p>
    <w:sectPr w:rsidR="00CB77C3" w:rsidRPr="00CB77C3" w:rsidSect="001363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rd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699D"/>
    <w:multiLevelType w:val="hybridMultilevel"/>
    <w:tmpl w:val="4E5A60BE"/>
    <w:lvl w:ilvl="0" w:tplc="5686D57A">
      <w:start w:val="1"/>
      <w:numFmt w:val="bullet"/>
      <w:lvlText w:val="-"/>
      <w:lvlJc w:val="left"/>
      <w:pPr>
        <w:ind w:left="1260" w:hanging="40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1335004C"/>
    <w:multiLevelType w:val="hybridMultilevel"/>
    <w:tmpl w:val="47EEC152"/>
    <w:lvl w:ilvl="0" w:tplc="A934AB76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0" w:hanging="360"/>
      </w:pPr>
    </w:lvl>
    <w:lvl w:ilvl="2" w:tplc="0410001B" w:tentative="1">
      <w:start w:val="1"/>
      <w:numFmt w:val="lowerRoman"/>
      <w:lvlText w:val="%3."/>
      <w:lvlJc w:val="right"/>
      <w:pPr>
        <w:ind w:left="3020" w:hanging="180"/>
      </w:pPr>
    </w:lvl>
    <w:lvl w:ilvl="3" w:tplc="0410000F" w:tentative="1">
      <w:start w:val="1"/>
      <w:numFmt w:val="decimal"/>
      <w:lvlText w:val="%4."/>
      <w:lvlJc w:val="left"/>
      <w:pPr>
        <w:ind w:left="3740" w:hanging="360"/>
      </w:pPr>
    </w:lvl>
    <w:lvl w:ilvl="4" w:tplc="04100019" w:tentative="1">
      <w:start w:val="1"/>
      <w:numFmt w:val="lowerLetter"/>
      <w:lvlText w:val="%5."/>
      <w:lvlJc w:val="left"/>
      <w:pPr>
        <w:ind w:left="4460" w:hanging="360"/>
      </w:pPr>
    </w:lvl>
    <w:lvl w:ilvl="5" w:tplc="0410001B" w:tentative="1">
      <w:start w:val="1"/>
      <w:numFmt w:val="lowerRoman"/>
      <w:lvlText w:val="%6."/>
      <w:lvlJc w:val="right"/>
      <w:pPr>
        <w:ind w:left="5180" w:hanging="180"/>
      </w:pPr>
    </w:lvl>
    <w:lvl w:ilvl="6" w:tplc="0410000F" w:tentative="1">
      <w:start w:val="1"/>
      <w:numFmt w:val="decimal"/>
      <w:lvlText w:val="%7."/>
      <w:lvlJc w:val="left"/>
      <w:pPr>
        <w:ind w:left="5900" w:hanging="360"/>
      </w:pPr>
    </w:lvl>
    <w:lvl w:ilvl="7" w:tplc="04100019" w:tentative="1">
      <w:start w:val="1"/>
      <w:numFmt w:val="lowerLetter"/>
      <w:lvlText w:val="%8."/>
      <w:lvlJc w:val="left"/>
      <w:pPr>
        <w:ind w:left="6620" w:hanging="360"/>
      </w:pPr>
    </w:lvl>
    <w:lvl w:ilvl="8" w:tplc="0410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164A4671"/>
    <w:multiLevelType w:val="hybridMultilevel"/>
    <w:tmpl w:val="330015E8"/>
    <w:lvl w:ilvl="0" w:tplc="92786DF8">
      <w:start w:val="1"/>
      <w:numFmt w:val="decimal"/>
      <w:lvlText w:val="%1."/>
      <w:lvlJc w:val="left"/>
      <w:pPr>
        <w:ind w:left="1320" w:hanging="4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>
    <w:nsid w:val="18AA6146"/>
    <w:multiLevelType w:val="multilevel"/>
    <w:tmpl w:val="06A2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8719C"/>
    <w:multiLevelType w:val="hybridMultilevel"/>
    <w:tmpl w:val="200013CE"/>
    <w:lvl w:ilvl="0" w:tplc="5B7E49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8425A"/>
    <w:multiLevelType w:val="multilevel"/>
    <w:tmpl w:val="8F4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>
    <w:nsid w:val="257B1620"/>
    <w:multiLevelType w:val="hybridMultilevel"/>
    <w:tmpl w:val="09E4DEC4"/>
    <w:lvl w:ilvl="0" w:tplc="70225D06">
      <w:start w:val="1"/>
      <w:numFmt w:val="decimal"/>
      <w:lvlText w:val="%1."/>
      <w:lvlJc w:val="left"/>
      <w:pPr>
        <w:ind w:left="1380" w:hanging="4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0" w:hanging="360"/>
      </w:pPr>
    </w:lvl>
    <w:lvl w:ilvl="2" w:tplc="0410001B" w:tentative="1">
      <w:start w:val="1"/>
      <w:numFmt w:val="lowerRoman"/>
      <w:lvlText w:val="%3."/>
      <w:lvlJc w:val="right"/>
      <w:pPr>
        <w:ind w:left="2720" w:hanging="180"/>
      </w:pPr>
    </w:lvl>
    <w:lvl w:ilvl="3" w:tplc="0410000F" w:tentative="1">
      <w:start w:val="1"/>
      <w:numFmt w:val="decimal"/>
      <w:lvlText w:val="%4."/>
      <w:lvlJc w:val="left"/>
      <w:pPr>
        <w:ind w:left="3440" w:hanging="360"/>
      </w:pPr>
    </w:lvl>
    <w:lvl w:ilvl="4" w:tplc="04100019" w:tentative="1">
      <w:start w:val="1"/>
      <w:numFmt w:val="lowerLetter"/>
      <w:lvlText w:val="%5."/>
      <w:lvlJc w:val="left"/>
      <w:pPr>
        <w:ind w:left="4160" w:hanging="360"/>
      </w:pPr>
    </w:lvl>
    <w:lvl w:ilvl="5" w:tplc="0410001B" w:tentative="1">
      <w:start w:val="1"/>
      <w:numFmt w:val="lowerRoman"/>
      <w:lvlText w:val="%6."/>
      <w:lvlJc w:val="right"/>
      <w:pPr>
        <w:ind w:left="4880" w:hanging="180"/>
      </w:pPr>
    </w:lvl>
    <w:lvl w:ilvl="6" w:tplc="0410000F" w:tentative="1">
      <w:start w:val="1"/>
      <w:numFmt w:val="decimal"/>
      <w:lvlText w:val="%7."/>
      <w:lvlJc w:val="left"/>
      <w:pPr>
        <w:ind w:left="5600" w:hanging="360"/>
      </w:pPr>
    </w:lvl>
    <w:lvl w:ilvl="7" w:tplc="04100019" w:tentative="1">
      <w:start w:val="1"/>
      <w:numFmt w:val="lowerLetter"/>
      <w:lvlText w:val="%8."/>
      <w:lvlJc w:val="left"/>
      <w:pPr>
        <w:ind w:left="6320" w:hanging="360"/>
      </w:pPr>
    </w:lvl>
    <w:lvl w:ilvl="8" w:tplc="041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>
    <w:nsid w:val="29E912D8"/>
    <w:multiLevelType w:val="hybridMultilevel"/>
    <w:tmpl w:val="A90A74FE"/>
    <w:lvl w:ilvl="0" w:tplc="B13861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815D8"/>
    <w:multiLevelType w:val="hybridMultilevel"/>
    <w:tmpl w:val="4E3E0F6A"/>
    <w:lvl w:ilvl="0" w:tplc="31C84388">
      <w:start w:val="2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2E9C44E3"/>
    <w:multiLevelType w:val="hybridMultilevel"/>
    <w:tmpl w:val="F6C0B91E"/>
    <w:lvl w:ilvl="0" w:tplc="3E245F2C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="Calibr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79583A"/>
    <w:multiLevelType w:val="hybridMultilevel"/>
    <w:tmpl w:val="E1E49802"/>
    <w:lvl w:ilvl="0" w:tplc="E9CA88EA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980709"/>
    <w:multiLevelType w:val="hybridMultilevel"/>
    <w:tmpl w:val="27429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7599"/>
    <w:multiLevelType w:val="hybridMultilevel"/>
    <w:tmpl w:val="9D348324"/>
    <w:lvl w:ilvl="0" w:tplc="97400E5E">
      <w:start w:val="1"/>
      <w:numFmt w:val="decimal"/>
      <w:lvlText w:val="%1."/>
      <w:lvlJc w:val="left"/>
      <w:pPr>
        <w:ind w:left="1220" w:hanging="360"/>
      </w:pPr>
      <w:rPr>
        <w:rFonts w:asciiTheme="majorHAnsi" w:eastAsia="Calibri" w:hAnsiTheme="majorHAnsi" w:cs="Calibri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49F2149B"/>
    <w:multiLevelType w:val="multilevel"/>
    <w:tmpl w:val="4830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53ACA"/>
    <w:multiLevelType w:val="hybridMultilevel"/>
    <w:tmpl w:val="85882FEA"/>
    <w:lvl w:ilvl="0" w:tplc="D472BF1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542B3029"/>
    <w:multiLevelType w:val="hybridMultilevel"/>
    <w:tmpl w:val="7EA4F31C"/>
    <w:lvl w:ilvl="0" w:tplc="D8F4BD80">
      <w:start w:val="3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7D092388"/>
    <w:multiLevelType w:val="hybridMultilevel"/>
    <w:tmpl w:val="9D348324"/>
    <w:lvl w:ilvl="0" w:tplc="97400E5E">
      <w:start w:val="1"/>
      <w:numFmt w:val="decimal"/>
      <w:lvlText w:val="%1."/>
      <w:lvlJc w:val="left"/>
      <w:pPr>
        <w:ind w:left="1220" w:hanging="360"/>
      </w:pPr>
      <w:rPr>
        <w:rFonts w:asciiTheme="majorHAnsi" w:eastAsia="Calibri" w:hAnsiTheme="majorHAnsi" w:cs="Calibri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0"/>
  </w:num>
  <w:num w:numId="12">
    <w:abstractNumId w:val="16"/>
  </w:num>
  <w:num w:numId="13">
    <w:abstractNumId w:val="2"/>
  </w:num>
  <w:num w:numId="14">
    <w:abstractNumId w:val="6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C8"/>
    <w:rsid w:val="000B5BAB"/>
    <w:rsid w:val="000D1707"/>
    <w:rsid w:val="000D432C"/>
    <w:rsid w:val="000F4643"/>
    <w:rsid w:val="001363D4"/>
    <w:rsid w:val="00143FF3"/>
    <w:rsid w:val="001E1110"/>
    <w:rsid w:val="00222F05"/>
    <w:rsid w:val="0027561C"/>
    <w:rsid w:val="00296A70"/>
    <w:rsid w:val="002C76C3"/>
    <w:rsid w:val="00315F5F"/>
    <w:rsid w:val="0032339E"/>
    <w:rsid w:val="003976D6"/>
    <w:rsid w:val="00421A20"/>
    <w:rsid w:val="00540FD2"/>
    <w:rsid w:val="0055032E"/>
    <w:rsid w:val="0069200C"/>
    <w:rsid w:val="006F2DCD"/>
    <w:rsid w:val="00785E18"/>
    <w:rsid w:val="00812CB6"/>
    <w:rsid w:val="009801CB"/>
    <w:rsid w:val="009B360D"/>
    <w:rsid w:val="009C0887"/>
    <w:rsid w:val="00AE23C8"/>
    <w:rsid w:val="00AE3157"/>
    <w:rsid w:val="00C72A09"/>
    <w:rsid w:val="00CB77C3"/>
    <w:rsid w:val="00D0796E"/>
    <w:rsid w:val="00D1599D"/>
    <w:rsid w:val="00D83E14"/>
    <w:rsid w:val="00D87393"/>
    <w:rsid w:val="00F92F9B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7EC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3C8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77C3"/>
    <w:pPr>
      <w:keepNext/>
      <w:keepLines/>
      <w:spacing w:before="360" w:after="80" w:line="259" w:lineRule="auto"/>
      <w:jc w:val="left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E23C8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E23C8"/>
    <w:pPr>
      <w:suppressAutoHyphens/>
      <w:ind w:left="720"/>
      <w:contextualSpacing/>
    </w:pPr>
    <w:rPr>
      <w:rFonts w:eastAsia="Times New Roman"/>
      <w:lang w:val="en-US" w:eastAsia="en-US" w:bidi="en-US"/>
    </w:rPr>
  </w:style>
  <w:style w:type="table" w:styleId="Grigliatabella">
    <w:name w:val="Table Grid"/>
    <w:basedOn w:val="Tabellanormale"/>
    <w:uiPriority w:val="59"/>
    <w:rsid w:val="00AE23C8"/>
    <w:rPr>
      <w:rFonts w:ascii="Times New Roman" w:eastAsiaTheme="minorHAnsi" w:hAnsi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3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23C8"/>
    <w:rPr>
      <w:rFonts w:ascii="Lucida Grande" w:eastAsia="Calibri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D1707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</w:rPr>
  </w:style>
  <w:style w:type="character" w:customStyle="1" w:styleId="apple-tab-span">
    <w:name w:val="apple-tab-span"/>
    <w:basedOn w:val="Caratterepredefinitoparagrafo"/>
    <w:rsid w:val="000D1707"/>
  </w:style>
  <w:style w:type="character" w:customStyle="1" w:styleId="Titolo2Carattere">
    <w:name w:val="Titolo 2 Carattere"/>
    <w:basedOn w:val="Caratterepredefinitoparagrafo"/>
    <w:link w:val="Titolo2"/>
    <w:uiPriority w:val="9"/>
    <w:rsid w:val="00CB77C3"/>
    <w:rPr>
      <w:rFonts w:ascii="Calibri" w:eastAsia="Calibri" w:hAnsi="Calibri" w:cs="Calibri"/>
      <w:b/>
      <w:sz w:val="36"/>
      <w:szCs w:val="36"/>
    </w:rPr>
  </w:style>
  <w:style w:type="character" w:styleId="Collegamentoipertestuale">
    <w:name w:val="Hyperlink"/>
    <w:rsid w:val="00CB77C3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CB77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3C8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77C3"/>
    <w:pPr>
      <w:keepNext/>
      <w:keepLines/>
      <w:spacing w:before="360" w:after="80" w:line="259" w:lineRule="auto"/>
      <w:jc w:val="left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E23C8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E23C8"/>
    <w:pPr>
      <w:suppressAutoHyphens/>
      <w:ind w:left="720"/>
      <w:contextualSpacing/>
    </w:pPr>
    <w:rPr>
      <w:rFonts w:eastAsia="Times New Roman"/>
      <w:lang w:val="en-US" w:eastAsia="en-US" w:bidi="en-US"/>
    </w:rPr>
  </w:style>
  <w:style w:type="table" w:styleId="Grigliatabella">
    <w:name w:val="Table Grid"/>
    <w:basedOn w:val="Tabellanormale"/>
    <w:uiPriority w:val="59"/>
    <w:rsid w:val="00AE23C8"/>
    <w:rPr>
      <w:rFonts w:ascii="Times New Roman" w:eastAsiaTheme="minorHAnsi" w:hAnsi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3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23C8"/>
    <w:rPr>
      <w:rFonts w:ascii="Lucida Grande" w:eastAsia="Calibri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D1707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</w:rPr>
  </w:style>
  <w:style w:type="character" w:customStyle="1" w:styleId="apple-tab-span">
    <w:name w:val="apple-tab-span"/>
    <w:basedOn w:val="Caratterepredefinitoparagrafo"/>
    <w:rsid w:val="000D1707"/>
  </w:style>
  <w:style w:type="character" w:customStyle="1" w:styleId="Titolo2Carattere">
    <w:name w:val="Titolo 2 Carattere"/>
    <w:basedOn w:val="Caratterepredefinitoparagrafo"/>
    <w:link w:val="Titolo2"/>
    <w:uiPriority w:val="9"/>
    <w:rsid w:val="00CB77C3"/>
    <w:rPr>
      <w:rFonts w:ascii="Calibri" w:eastAsia="Calibri" w:hAnsi="Calibri" w:cs="Calibri"/>
      <w:b/>
      <w:sz w:val="36"/>
      <w:szCs w:val="36"/>
    </w:rPr>
  </w:style>
  <w:style w:type="character" w:styleId="Collegamentoipertestuale">
    <w:name w:val="Hyperlink"/>
    <w:rsid w:val="00CB77C3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CB77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ibreriauniversitaria.it/libri-autore_hughes+john-john_hughes.ht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www.libreriauniversitaria.it/libri-autore_stephenson+elen-elen_stephenson.htm" TargetMode="External"/><Relationship Id="rId10" Type="http://schemas.openxmlformats.org/officeDocument/2006/relationships/hyperlink" Target="https://www.libreriauniversitaria.it/libri-autore_dummett+paul-paul_dummett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1316</Words>
  <Characters>7506</Characters>
  <Application>Microsoft Macintosh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Fiorino Rosaria</dc:creator>
  <cp:keywords/>
  <dc:description/>
  <cp:lastModifiedBy>Fiorino Rosaria</cp:lastModifiedBy>
  <cp:revision>3</cp:revision>
  <dcterms:created xsi:type="dcterms:W3CDTF">2025-05-01T08:58:00Z</dcterms:created>
  <dcterms:modified xsi:type="dcterms:W3CDTF">2025-05-01T09:18:00Z</dcterms:modified>
</cp:coreProperties>
</file>